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A6288" w14:textId="77777777" w:rsidR="00A06C1F" w:rsidRDefault="00A06C1F" w:rsidP="00A06C1F">
      <w:pPr>
        <w:spacing w:after="0" w:line="240" w:lineRule="auto"/>
        <w:jc w:val="both"/>
        <w:rPr>
          <w:rFonts w:ascii="Arial" w:hAnsi="Arial" w:cs="Arial"/>
          <w:b/>
          <w:spacing w:val="-10"/>
          <w:kern w:val="28"/>
          <w:sz w:val="28"/>
          <w:szCs w:val="28"/>
        </w:rPr>
      </w:pPr>
      <w:r>
        <w:rPr>
          <w:rFonts w:ascii="Arial" w:hAnsi="Arial" w:cs="Arial"/>
          <w:b/>
          <w:spacing w:val="-10"/>
          <w:kern w:val="28"/>
          <w:sz w:val="28"/>
          <w:szCs w:val="28"/>
        </w:rPr>
        <w:t xml:space="preserve">Analisis </w:t>
      </w:r>
      <w:r w:rsidRPr="00A06C1F">
        <w:rPr>
          <w:rFonts w:ascii="Arial" w:hAnsi="Arial" w:cs="Arial"/>
          <w:b/>
          <w:i/>
          <w:iCs/>
          <w:spacing w:val="-10"/>
          <w:kern w:val="28"/>
          <w:sz w:val="28"/>
          <w:szCs w:val="28"/>
        </w:rPr>
        <w:t>Total Quality Management (</w:t>
      </w:r>
      <w:r w:rsidRPr="00A06C1F">
        <w:rPr>
          <w:rFonts w:ascii="Arial" w:hAnsi="Arial" w:cs="Arial"/>
          <w:b/>
          <w:spacing w:val="-10"/>
          <w:kern w:val="28"/>
          <w:sz w:val="28"/>
          <w:szCs w:val="28"/>
        </w:rPr>
        <w:t xml:space="preserve">TQM) </w:t>
      </w:r>
      <w:r>
        <w:rPr>
          <w:rFonts w:ascii="Arial" w:hAnsi="Arial" w:cs="Arial"/>
          <w:b/>
          <w:spacing w:val="-10"/>
          <w:kern w:val="28"/>
          <w:sz w:val="28"/>
          <w:szCs w:val="28"/>
        </w:rPr>
        <w:t xml:space="preserve">Terhadap </w:t>
      </w:r>
      <w:r w:rsidR="00D763CD">
        <w:rPr>
          <w:rFonts w:ascii="Arial" w:hAnsi="Arial" w:cs="Arial"/>
          <w:b/>
          <w:spacing w:val="-10"/>
          <w:kern w:val="28"/>
          <w:sz w:val="28"/>
          <w:szCs w:val="28"/>
        </w:rPr>
        <w:t>Pendidikan Karakter Taruna Asrama A</w:t>
      </w:r>
      <w:r w:rsidR="009858FC">
        <w:rPr>
          <w:rFonts w:ascii="Arial" w:hAnsi="Arial" w:cs="Arial"/>
          <w:b/>
          <w:i/>
          <w:iCs/>
          <w:spacing w:val="-10"/>
          <w:kern w:val="28"/>
          <w:sz w:val="28"/>
          <w:szCs w:val="28"/>
        </w:rPr>
        <w:t xml:space="preserve"> </w:t>
      </w:r>
      <w:r w:rsidRPr="00125928">
        <w:rPr>
          <w:rFonts w:ascii="Arial" w:hAnsi="Arial" w:cs="Arial"/>
          <w:b/>
          <w:spacing w:val="-10"/>
          <w:kern w:val="28"/>
          <w:sz w:val="28"/>
          <w:szCs w:val="28"/>
        </w:rPr>
        <w:t>di Politeknik Pelayaran Sumatera Barat</w:t>
      </w:r>
    </w:p>
    <w:p w14:paraId="5002CCA1" w14:textId="77777777" w:rsidR="006A7EC9" w:rsidRPr="005B4308" w:rsidRDefault="006A7EC9" w:rsidP="003F636E">
      <w:pPr>
        <w:spacing w:after="0" w:line="240" w:lineRule="auto"/>
        <w:rPr>
          <w:rFonts w:ascii="Arial" w:hAnsi="Arial" w:cs="Arial"/>
        </w:rPr>
      </w:pPr>
    </w:p>
    <w:p w14:paraId="1671126F" w14:textId="77777777" w:rsidR="006A7EC9" w:rsidRPr="005B4308" w:rsidRDefault="006A7EC9" w:rsidP="003F636E">
      <w:pPr>
        <w:spacing w:after="0" w:line="240" w:lineRule="auto"/>
        <w:rPr>
          <w:rFonts w:ascii="Arial" w:hAnsi="Arial" w:cs="Arial"/>
        </w:rPr>
      </w:pPr>
    </w:p>
    <w:p w14:paraId="0ADCECEA" w14:textId="77777777" w:rsidR="00A06C1F" w:rsidRPr="00D47347" w:rsidRDefault="00A06C1F" w:rsidP="00A06C1F">
      <w:pPr>
        <w:pStyle w:val="Author"/>
        <w:jc w:val="left"/>
        <w:rPr>
          <w:rFonts w:ascii="Arial" w:hAnsi="Arial"/>
          <w:sz w:val="22"/>
          <w:szCs w:val="22"/>
        </w:rPr>
      </w:pPr>
      <w:r>
        <w:rPr>
          <w:rFonts w:ascii="Arial" w:hAnsi="Arial"/>
          <w:sz w:val="22"/>
          <w:szCs w:val="22"/>
        </w:rPr>
        <w:t>Akhmad</w:t>
      </w:r>
      <w:r w:rsidR="006A7EC9" w:rsidRPr="003F636E">
        <w:rPr>
          <w:rFonts w:ascii="Arial" w:hAnsi="Arial"/>
          <w:sz w:val="22"/>
          <w:szCs w:val="22"/>
          <w:vertAlign w:val="superscript"/>
        </w:rPr>
        <w:t>1</w:t>
      </w:r>
      <w:r w:rsidR="006A7EC9" w:rsidRPr="003F636E">
        <w:rPr>
          <w:rFonts w:ascii="Arial" w:hAnsi="Arial"/>
          <w:sz w:val="22"/>
          <w:szCs w:val="22"/>
        </w:rPr>
        <w:t xml:space="preserve">, </w:t>
      </w:r>
      <w:r>
        <w:rPr>
          <w:rFonts w:ascii="Arial" w:hAnsi="Arial"/>
          <w:sz w:val="22"/>
          <w:szCs w:val="22"/>
        </w:rPr>
        <w:t>Ardia Pramesty</w:t>
      </w:r>
      <w:r w:rsidR="006A7EC9" w:rsidRPr="003F636E">
        <w:rPr>
          <w:rFonts w:ascii="Arial" w:hAnsi="Arial"/>
          <w:sz w:val="22"/>
          <w:szCs w:val="22"/>
          <w:vertAlign w:val="superscript"/>
        </w:rPr>
        <w:t>2</w:t>
      </w:r>
      <w:r>
        <w:rPr>
          <w:rFonts w:ascii="Arial" w:hAnsi="Arial"/>
          <w:sz w:val="22"/>
          <w:szCs w:val="22"/>
        </w:rPr>
        <w:t>, M. Insani HSB., M. Rifki H.,</w:t>
      </w:r>
      <w:r w:rsidRPr="00D47347">
        <w:rPr>
          <w:rFonts w:ascii="Arial" w:hAnsi="Arial"/>
          <w:sz w:val="22"/>
          <w:szCs w:val="22"/>
        </w:rPr>
        <w:t xml:space="preserve"> Riki Wanda Putra</w:t>
      </w:r>
    </w:p>
    <w:p w14:paraId="58799683" w14:textId="77777777" w:rsidR="006A7EC9" w:rsidRPr="005B4308" w:rsidRDefault="006A7EC9" w:rsidP="003F636E">
      <w:pPr>
        <w:spacing w:after="0" w:line="240" w:lineRule="auto"/>
        <w:rPr>
          <w:rFonts w:ascii="Arial" w:hAnsi="Arial" w:cs="Arial"/>
          <w:color w:val="FF0000"/>
        </w:rPr>
      </w:pPr>
    </w:p>
    <w:p w14:paraId="4B9000B2" w14:textId="77777777" w:rsidR="00A06C1F" w:rsidRPr="00D47347" w:rsidRDefault="00A06C1F" w:rsidP="00A06C1F">
      <w:pPr>
        <w:pStyle w:val="AuthorAddress"/>
        <w:jc w:val="left"/>
        <w:rPr>
          <w:rFonts w:ascii="Arial" w:hAnsi="Arial"/>
        </w:rPr>
      </w:pPr>
      <w:r w:rsidRPr="00D47347">
        <w:rPr>
          <w:rFonts w:ascii="Arial" w:hAnsi="Arial"/>
          <w:vertAlign w:val="superscript"/>
        </w:rPr>
        <w:t>1</w:t>
      </w:r>
      <w:r w:rsidRPr="00D47347">
        <w:rPr>
          <w:rFonts w:ascii="Arial" w:hAnsi="Arial"/>
        </w:rPr>
        <w:t>West Sumatra Maritime Polytechnic Student of Diploma IV Program in Marine Transportation</w:t>
      </w:r>
    </w:p>
    <w:p w14:paraId="6E779616" w14:textId="77777777" w:rsidR="00A06C1F" w:rsidRPr="00D47347" w:rsidRDefault="00A06C1F" w:rsidP="00A06C1F">
      <w:pPr>
        <w:pStyle w:val="AuthorAddress"/>
        <w:tabs>
          <w:tab w:val="left" w:pos="3279"/>
        </w:tabs>
        <w:jc w:val="left"/>
        <w:rPr>
          <w:rFonts w:ascii="Arial" w:hAnsi="Arial"/>
        </w:rPr>
      </w:pPr>
      <w:r w:rsidRPr="00D47347">
        <w:rPr>
          <w:rFonts w:ascii="Arial" w:hAnsi="Arial"/>
          <w:vertAlign w:val="superscript"/>
        </w:rPr>
        <w:t>2</w:t>
      </w:r>
      <w:r w:rsidRPr="00D47347">
        <w:rPr>
          <w:rFonts w:ascii="Arial" w:hAnsi="Arial"/>
        </w:rPr>
        <w:t>Lecturer of Diploma IV Program Marine Transportation, West Sumatra Maritime Polytechnic</w:t>
      </w:r>
    </w:p>
    <w:p w14:paraId="7CC5B9A2" w14:textId="77777777" w:rsidR="00E61FF8" w:rsidRPr="000579D1" w:rsidRDefault="00E61FF8" w:rsidP="00E61FF8">
      <w:pPr>
        <w:jc w:val="center"/>
        <w:rPr>
          <w:rFonts w:ascii="Calisto MT" w:hAnsi="Calisto MT"/>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83"/>
        <w:gridCol w:w="6554"/>
      </w:tblGrid>
      <w:tr w:rsidR="00E61FF8" w:rsidRPr="00E61FF8" w14:paraId="5D6D9D6A" w14:textId="77777777" w:rsidTr="00E61FF8">
        <w:tc>
          <w:tcPr>
            <w:tcW w:w="2802" w:type="dxa"/>
            <w:tcBorders>
              <w:top w:val="single" w:sz="4" w:space="0" w:color="auto"/>
              <w:left w:val="nil"/>
              <w:bottom w:val="single" w:sz="4" w:space="0" w:color="auto"/>
              <w:right w:val="nil"/>
            </w:tcBorders>
            <w:shd w:val="clear" w:color="auto" w:fill="auto"/>
          </w:tcPr>
          <w:p w14:paraId="486F6E91" w14:textId="77777777" w:rsidR="00E61FF8" w:rsidRPr="00E61FF8" w:rsidRDefault="00E61FF8" w:rsidP="00E61FF8">
            <w:pPr>
              <w:spacing w:after="0" w:line="240" w:lineRule="auto"/>
              <w:jc w:val="both"/>
              <w:rPr>
                <w:rFonts w:ascii="Arial" w:hAnsi="Arial" w:cs="Arial"/>
                <w:b/>
              </w:rPr>
            </w:pPr>
            <w:r w:rsidRPr="00E61FF8">
              <w:rPr>
                <w:rFonts w:ascii="Arial" w:hAnsi="Arial" w:cs="Arial"/>
                <w:b/>
              </w:rPr>
              <w:t>Article Info</w:t>
            </w:r>
          </w:p>
        </w:tc>
        <w:tc>
          <w:tcPr>
            <w:tcW w:w="283" w:type="dxa"/>
            <w:tcBorders>
              <w:top w:val="single" w:sz="4" w:space="0" w:color="auto"/>
              <w:left w:val="nil"/>
              <w:bottom w:val="nil"/>
              <w:right w:val="nil"/>
            </w:tcBorders>
            <w:shd w:val="clear" w:color="auto" w:fill="auto"/>
          </w:tcPr>
          <w:p w14:paraId="75F18E1C" w14:textId="77777777" w:rsidR="00E61FF8" w:rsidRPr="00E61FF8" w:rsidRDefault="00E61FF8" w:rsidP="00E61FF8">
            <w:pPr>
              <w:spacing w:after="0" w:line="240" w:lineRule="auto"/>
              <w:jc w:val="center"/>
              <w:rPr>
                <w:rFonts w:ascii="Arial" w:hAnsi="Arial" w:cs="Arial"/>
              </w:rPr>
            </w:pPr>
          </w:p>
        </w:tc>
        <w:tc>
          <w:tcPr>
            <w:tcW w:w="6554" w:type="dxa"/>
            <w:tcBorders>
              <w:top w:val="single" w:sz="4" w:space="0" w:color="auto"/>
              <w:left w:val="nil"/>
              <w:bottom w:val="single" w:sz="4" w:space="0" w:color="auto"/>
              <w:right w:val="nil"/>
            </w:tcBorders>
            <w:shd w:val="clear" w:color="auto" w:fill="auto"/>
          </w:tcPr>
          <w:p w14:paraId="4EE5B56B" w14:textId="77777777" w:rsidR="00E61FF8" w:rsidRPr="00E61FF8" w:rsidRDefault="00E61FF8" w:rsidP="00E61FF8">
            <w:pPr>
              <w:spacing w:after="0" w:line="240" w:lineRule="auto"/>
              <w:rPr>
                <w:rFonts w:ascii="Arial" w:hAnsi="Arial" w:cs="Arial"/>
                <w:color w:val="000000"/>
                <w:sz w:val="24"/>
                <w:szCs w:val="24"/>
              </w:rPr>
            </w:pPr>
            <w:r w:rsidRPr="00E61FF8">
              <w:rPr>
                <w:rFonts w:ascii="Arial" w:hAnsi="Arial" w:cs="Arial"/>
                <w:b/>
                <w:bCs/>
                <w:iCs/>
                <w:color w:val="000000"/>
              </w:rPr>
              <w:t xml:space="preserve">ABSTRACT </w:t>
            </w:r>
            <w:r w:rsidRPr="00E61FF8">
              <w:rPr>
                <w:rFonts w:ascii="Arial" w:hAnsi="Arial" w:cs="Arial"/>
                <w:sz w:val="18"/>
                <w:szCs w:val="18"/>
              </w:rPr>
              <w:t>(1</w:t>
            </w:r>
            <w:r>
              <w:rPr>
                <w:rFonts w:ascii="Arial" w:hAnsi="Arial" w:cs="Arial"/>
                <w:sz w:val="18"/>
                <w:szCs w:val="18"/>
              </w:rPr>
              <w:t>1</w:t>
            </w:r>
            <w:r w:rsidRPr="00E61FF8">
              <w:rPr>
                <w:rFonts w:ascii="Arial" w:hAnsi="Arial" w:cs="Arial"/>
                <w:sz w:val="18"/>
                <w:szCs w:val="18"/>
              </w:rPr>
              <w:t xml:space="preserve"> PT)</w:t>
            </w:r>
          </w:p>
        </w:tc>
      </w:tr>
      <w:tr w:rsidR="00E61FF8" w:rsidRPr="00E61FF8" w14:paraId="27EAE2DF" w14:textId="77777777" w:rsidTr="00E61FF8">
        <w:trPr>
          <w:trHeight w:val="1268"/>
        </w:trPr>
        <w:tc>
          <w:tcPr>
            <w:tcW w:w="2802" w:type="dxa"/>
            <w:tcBorders>
              <w:top w:val="single" w:sz="4" w:space="0" w:color="auto"/>
              <w:left w:val="nil"/>
              <w:bottom w:val="single" w:sz="4" w:space="0" w:color="auto"/>
              <w:right w:val="nil"/>
            </w:tcBorders>
            <w:shd w:val="clear" w:color="auto" w:fill="auto"/>
          </w:tcPr>
          <w:p w14:paraId="513CD9A7" w14:textId="77777777" w:rsidR="00E61FF8" w:rsidRPr="00E61FF8" w:rsidRDefault="00E61FF8" w:rsidP="00E61FF8">
            <w:pPr>
              <w:spacing w:after="0" w:line="240" w:lineRule="auto"/>
              <w:jc w:val="both"/>
              <w:rPr>
                <w:rFonts w:ascii="Arial" w:hAnsi="Arial" w:cs="Arial"/>
                <w:b/>
              </w:rPr>
            </w:pPr>
            <w:r w:rsidRPr="00E61FF8">
              <w:rPr>
                <w:rFonts w:ascii="Arial" w:hAnsi="Arial" w:cs="Arial"/>
                <w:b/>
              </w:rPr>
              <w:t>Article history:</w:t>
            </w:r>
          </w:p>
          <w:p w14:paraId="2676B5F5" w14:textId="77777777" w:rsidR="00E61FF8" w:rsidRPr="00E61FF8" w:rsidRDefault="00E61FF8" w:rsidP="00E61FF8">
            <w:pPr>
              <w:spacing w:after="0" w:line="240" w:lineRule="auto"/>
              <w:jc w:val="both"/>
              <w:rPr>
                <w:rFonts w:ascii="Arial" w:hAnsi="Arial" w:cs="Arial"/>
                <w:sz w:val="18"/>
                <w:szCs w:val="18"/>
              </w:rPr>
            </w:pPr>
            <w:r w:rsidRPr="00E61FF8">
              <w:rPr>
                <w:rFonts w:ascii="Arial" w:hAnsi="Arial" w:cs="Arial"/>
                <w:sz w:val="18"/>
                <w:szCs w:val="18"/>
              </w:rPr>
              <w:t>Received Jun 12</w:t>
            </w:r>
            <w:r w:rsidRPr="00E61FF8">
              <w:rPr>
                <w:rFonts w:ascii="Arial" w:hAnsi="Arial" w:cs="Arial"/>
                <w:sz w:val="18"/>
                <w:szCs w:val="18"/>
                <w:vertAlign w:val="superscript"/>
              </w:rPr>
              <w:t>th</w:t>
            </w:r>
            <w:r w:rsidRPr="00E61FF8">
              <w:rPr>
                <w:rFonts w:ascii="Arial" w:hAnsi="Arial" w:cs="Arial"/>
                <w:sz w:val="18"/>
                <w:szCs w:val="18"/>
              </w:rPr>
              <w:t>, 201x</w:t>
            </w:r>
          </w:p>
          <w:p w14:paraId="332F4D20" w14:textId="77777777" w:rsidR="00E61FF8" w:rsidRPr="00E61FF8" w:rsidRDefault="00E61FF8" w:rsidP="00E61FF8">
            <w:pPr>
              <w:spacing w:after="0" w:line="240" w:lineRule="auto"/>
              <w:jc w:val="both"/>
              <w:rPr>
                <w:rFonts w:ascii="Arial" w:hAnsi="Arial" w:cs="Arial"/>
                <w:sz w:val="18"/>
                <w:szCs w:val="18"/>
              </w:rPr>
            </w:pPr>
            <w:r w:rsidRPr="00E61FF8">
              <w:rPr>
                <w:rFonts w:ascii="Arial" w:hAnsi="Arial" w:cs="Arial"/>
                <w:sz w:val="18"/>
                <w:szCs w:val="18"/>
              </w:rPr>
              <w:t>Revised Aug 20</w:t>
            </w:r>
            <w:r w:rsidRPr="00E61FF8">
              <w:rPr>
                <w:rFonts w:ascii="Arial" w:hAnsi="Arial" w:cs="Arial"/>
                <w:sz w:val="18"/>
                <w:szCs w:val="18"/>
                <w:vertAlign w:val="superscript"/>
              </w:rPr>
              <w:t>th</w:t>
            </w:r>
            <w:r w:rsidRPr="00E61FF8">
              <w:rPr>
                <w:rFonts w:ascii="Arial" w:hAnsi="Arial" w:cs="Arial"/>
                <w:sz w:val="18"/>
                <w:szCs w:val="18"/>
              </w:rPr>
              <w:t>, 201x</w:t>
            </w:r>
          </w:p>
          <w:p w14:paraId="38AE854A" w14:textId="77777777" w:rsidR="00E61FF8" w:rsidRPr="00E61FF8" w:rsidRDefault="00E61FF8" w:rsidP="00E61FF8">
            <w:pPr>
              <w:spacing w:after="0" w:line="240" w:lineRule="auto"/>
              <w:jc w:val="both"/>
              <w:rPr>
                <w:rFonts w:ascii="Arial" w:hAnsi="Arial" w:cs="Arial"/>
                <w:sz w:val="18"/>
                <w:szCs w:val="18"/>
              </w:rPr>
            </w:pPr>
            <w:r w:rsidRPr="00E61FF8">
              <w:rPr>
                <w:rFonts w:ascii="Arial" w:hAnsi="Arial" w:cs="Arial"/>
                <w:sz w:val="18"/>
                <w:szCs w:val="18"/>
              </w:rPr>
              <w:t>Accepted Aug 26</w:t>
            </w:r>
            <w:r w:rsidRPr="00E61FF8">
              <w:rPr>
                <w:rFonts w:ascii="Arial" w:hAnsi="Arial" w:cs="Arial"/>
                <w:sz w:val="18"/>
                <w:szCs w:val="18"/>
                <w:vertAlign w:val="superscript"/>
              </w:rPr>
              <w:t>th</w:t>
            </w:r>
            <w:r w:rsidRPr="00E61FF8">
              <w:rPr>
                <w:rFonts w:ascii="Arial" w:hAnsi="Arial" w:cs="Arial"/>
                <w:sz w:val="18"/>
                <w:szCs w:val="18"/>
              </w:rPr>
              <w:t>, 201x</w:t>
            </w:r>
          </w:p>
          <w:p w14:paraId="1A3C385C" w14:textId="77777777" w:rsidR="00E61FF8" w:rsidRPr="00E61FF8" w:rsidRDefault="00E61FF8" w:rsidP="00E61FF8">
            <w:pPr>
              <w:spacing w:after="0" w:line="240" w:lineRule="auto"/>
              <w:jc w:val="both"/>
              <w:rPr>
                <w:rFonts w:ascii="Arial" w:hAnsi="Arial" w:cs="Arial"/>
              </w:rPr>
            </w:pPr>
          </w:p>
        </w:tc>
        <w:tc>
          <w:tcPr>
            <w:tcW w:w="283" w:type="dxa"/>
            <w:vMerge w:val="restart"/>
            <w:tcBorders>
              <w:top w:val="nil"/>
              <w:left w:val="nil"/>
              <w:bottom w:val="nil"/>
              <w:right w:val="nil"/>
            </w:tcBorders>
            <w:shd w:val="clear" w:color="auto" w:fill="auto"/>
          </w:tcPr>
          <w:p w14:paraId="134AD80C" w14:textId="77777777" w:rsidR="00E61FF8" w:rsidRPr="00E61FF8" w:rsidRDefault="00E61FF8" w:rsidP="00E61FF8">
            <w:pPr>
              <w:spacing w:after="0" w:line="240" w:lineRule="auto"/>
              <w:jc w:val="both"/>
              <w:rPr>
                <w:rFonts w:ascii="Arial" w:hAnsi="Arial" w:cs="Arial"/>
              </w:rPr>
            </w:pPr>
          </w:p>
        </w:tc>
        <w:tc>
          <w:tcPr>
            <w:tcW w:w="6554" w:type="dxa"/>
            <w:vMerge w:val="restart"/>
            <w:tcBorders>
              <w:top w:val="single" w:sz="4" w:space="0" w:color="auto"/>
              <w:left w:val="nil"/>
              <w:bottom w:val="nil"/>
              <w:right w:val="nil"/>
            </w:tcBorders>
            <w:shd w:val="clear" w:color="auto" w:fill="auto"/>
          </w:tcPr>
          <w:p w14:paraId="394F07CC" w14:textId="77777777" w:rsidR="00E61FF8" w:rsidRPr="00E61FF8" w:rsidRDefault="00B460C7" w:rsidP="00B460C7">
            <w:pPr>
              <w:pStyle w:val="NormalWeb"/>
              <w:spacing w:after="0"/>
              <w:jc w:val="both"/>
              <w:rPr>
                <w:rFonts w:ascii="Arial" w:hAnsi="Arial" w:cs="Arial"/>
                <w:sz w:val="22"/>
                <w:szCs w:val="22"/>
              </w:rPr>
            </w:pPr>
            <w:r w:rsidRPr="00B460C7">
              <w:rPr>
                <w:rFonts w:ascii="Arial" w:hAnsi="Arial" w:cs="Arial"/>
                <w:iCs/>
                <w:color w:val="000000"/>
                <w:sz w:val="20"/>
                <w:szCs w:val="20"/>
              </w:rPr>
              <w:t xml:space="preserve">Penelitian ini bertujuan untuk menganalisis pengaruh implementasi </w:t>
            </w:r>
            <w:r w:rsidRPr="00B460C7">
              <w:rPr>
                <w:rFonts w:ascii="Arial" w:hAnsi="Arial" w:cs="Arial"/>
                <w:i/>
                <w:color w:val="000000"/>
                <w:sz w:val="20"/>
                <w:szCs w:val="20"/>
              </w:rPr>
              <w:t>Total Quality Management</w:t>
            </w:r>
            <w:r w:rsidRPr="00B460C7">
              <w:rPr>
                <w:rFonts w:ascii="Arial" w:hAnsi="Arial" w:cs="Arial"/>
                <w:iCs/>
                <w:color w:val="000000"/>
                <w:sz w:val="20"/>
                <w:szCs w:val="20"/>
              </w:rPr>
              <w:t xml:space="preserve"> (TQM) terhadap pendidikan karakter taruna di Politeknik Pelayaran Sumatera Barat. Lembaga ini memegang peranan penting dalam mencetak sumber daya manusia maritim yang berkualitas, menjadikan pengelolaan mutu pendidikan dan pembentukan karakter sebagai aspek yang sangat krusial. Penelitian ini menggunakan pendekatan kuantitatif dengan total sampling sebanyak 103 taruna yang tinggal di asrama A sebagai responden.</w:t>
            </w:r>
            <w:r>
              <w:rPr>
                <w:rFonts w:ascii="Arial" w:hAnsi="Arial" w:cs="Arial"/>
                <w:iCs/>
                <w:color w:val="000000"/>
                <w:sz w:val="20"/>
                <w:szCs w:val="20"/>
              </w:rPr>
              <w:t xml:space="preserve"> </w:t>
            </w:r>
            <w:r w:rsidRPr="00B460C7">
              <w:rPr>
                <w:rFonts w:ascii="Arial" w:hAnsi="Arial" w:cs="Arial"/>
                <w:iCs/>
                <w:color w:val="000000"/>
                <w:sz w:val="20"/>
                <w:szCs w:val="20"/>
              </w:rPr>
              <w:t>Untuk menganalisis data, digunakan berbagai uji statistik dengan bantuan SPSS versi 27, termasuk uji validitas, reliabilitas, normalitas, linearitas, heteroskedastisitas, regresi linear sederhana, uji t, serta koefisien determinasi (R²). Hasil penelitian menunjukkan bahwa semua item instrumen telah terbukti valid dan reliabel. Data yang diperoleh terdistribusi normal, hubungan antara TQM dan pendidikan karakter bersifat linear, dan tidak terdapat masalah heteroskedastisitas</w:t>
            </w:r>
            <w:r>
              <w:rPr>
                <w:rFonts w:ascii="Arial" w:hAnsi="Arial" w:cs="Arial"/>
                <w:iCs/>
                <w:color w:val="000000"/>
                <w:sz w:val="20"/>
                <w:szCs w:val="20"/>
              </w:rPr>
              <w:t xml:space="preserve">. </w:t>
            </w:r>
            <w:r w:rsidRPr="00B460C7">
              <w:rPr>
                <w:rFonts w:ascii="Arial" w:hAnsi="Arial" w:cs="Arial"/>
                <w:iCs/>
                <w:color w:val="000000"/>
                <w:sz w:val="20"/>
                <w:szCs w:val="20"/>
              </w:rPr>
              <w:t>Persamaan regresi yang diperoleh adalah Y = 14. 076 + 0. 582X, yang menunjukkan adanya pengaruh positif dan signifikan antara TQM terhadap pendidikan karakter. Nilai koefisien determinasi (R²) sebesar 0. 549 mengindikasikan bahwa 54,9% variasi dalam pendidikan karakter dapat dijelaskan oleh variabel TQM, sementara sisanya dipengaruhi oleh faktor-faktor lain. Penelitian ini menegaskan pentingnya manajemen mutu dalam mendukung pengembangan karakter peserta didik di lingkungan pendidikan vokasi maritim.</w:t>
            </w:r>
          </w:p>
        </w:tc>
      </w:tr>
      <w:tr w:rsidR="00E61FF8" w:rsidRPr="00E61FF8" w14:paraId="1071325B" w14:textId="77777777" w:rsidTr="00E61FF8">
        <w:trPr>
          <w:trHeight w:val="1231"/>
        </w:trPr>
        <w:tc>
          <w:tcPr>
            <w:tcW w:w="2802" w:type="dxa"/>
            <w:vMerge w:val="restart"/>
            <w:tcBorders>
              <w:top w:val="single" w:sz="4" w:space="0" w:color="auto"/>
              <w:left w:val="nil"/>
              <w:bottom w:val="single" w:sz="4" w:space="0" w:color="auto"/>
              <w:right w:val="nil"/>
            </w:tcBorders>
            <w:shd w:val="clear" w:color="auto" w:fill="auto"/>
          </w:tcPr>
          <w:p w14:paraId="790E3C9B" w14:textId="77777777" w:rsidR="00E61FF8" w:rsidRPr="00E61FF8" w:rsidRDefault="00E61FF8" w:rsidP="00E61FF8">
            <w:pPr>
              <w:spacing w:after="0" w:line="240" w:lineRule="auto"/>
              <w:jc w:val="both"/>
              <w:rPr>
                <w:rFonts w:ascii="Arial" w:hAnsi="Arial" w:cs="Arial"/>
                <w:b/>
              </w:rPr>
            </w:pPr>
            <w:r w:rsidRPr="00E61FF8">
              <w:rPr>
                <w:rFonts w:ascii="Arial" w:hAnsi="Arial" w:cs="Arial"/>
                <w:b/>
              </w:rPr>
              <w:t>Keyword:</w:t>
            </w:r>
          </w:p>
          <w:p w14:paraId="3237FDF8" w14:textId="77777777" w:rsidR="00E61FF8" w:rsidRDefault="00B460C7" w:rsidP="00E61FF8">
            <w:pPr>
              <w:spacing w:after="0" w:line="240" w:lineRule="auto"/>
              <w:jc w:val="both"/>
              <w:rPr>
                <w:rFonts w:ascii="Arial" w:hAnsi="Arial" w:cs="Arial"/>
                <w:sz w:val="18"/>
                <w:szCs w:val="18"/>
              </w:rPr>
            </w:pPr>
            <w:r w:rsidRPr="00B460C7">
              <w:rPr>
                <w:rFonts w:ascii="Arial" w:hAnsi="Arial" w:cs="Arial"/>
                <w:sz w:val="18"/>
                <w:szCs w:val="18"/>
              </w:rPr>
              <w:t xml:space="preserve">Total Quality Management </w:t>
            </w:r>
          </w:p>
          <w:p w14:paraId="2916F015" w14:textId="77777777" w:rsidR="00B460C7" w:rsidRPr="00E61FF8" w:rsidRDefault="00B460C7" w:rsidP="00E61FF8">
            <w:pPr>
              <w:spacing w:after="0" w:line="240" w:lineRule="auto"/>
              <w:jc w:val="both"/>
              <w:rPr>
                <w:rFonts w:ascii="Arial" w:hAnsi="Arial" w:cs="Arial"/>
                <w:sz w:val="18"/>
                <w:szCs w:val="18"/>
              </w:rPr>
            </w:pPr>
            <w:r>
              <w:rPr>
                <w:rFonts w:ascii="Arial" w:hAnsi="Arial" w:cs="Arial"/>
                <w:sz w:val="18"/>
                <w:szCs w:val="18"/>
              </w:rPr>
              <w:t>Pendidikan Karakter</w:t>
            </w:r>
          </w:p>
          <w:p w14:paraId="70051910" w14:textId="77777777" w:rsidR="00E61FF8" w:rsidRPr="00E61FF8" w:rsidRDefault="00B460C7" w:rsidP="00E61FF8">
            <w:pPr>
              <w:spacing w:after="0" w:line="240" w:lineRule="auto"/>
              <w:jc w:val="both"/>
              <w:rPr>
                <w:rFonts w:ascii="Arial" w:hAnsi="Arial" w:cs="Arial"/>
                <w:sz w:val="18"/>
                <w:szCs w:val="18"/>
              </w:rPr>
            </w:pPr>
            <w:r>
              <w:rPr>
                <w:rFonts w:ascii="Arial" w:hAnsi="Arial" w:cs="Arial"/>
                <w:sz w:val="18"/>
                <w:szCs w:val="18"/>
              </w:rPr>
              <w:t>Taruna</w:t>
            </w:r>
          </w:p>
          <w:p w14:paraId="0E9F66F0" w14:textId="77777777" w:rsidR="00E61FF8" w:rsidRPr="00E61FF8" w:rsidRDefault="00B460C7" w:rsidP="00E61FF8">
            <w:pPr>
              <w:spacing w:after="0" w:line="240" w:lineRule="auto"/>
              <w:jc w:val="both"/>
              <w:rPr>
                <w:rFonts w:ascii="Arial" w:hAnsi="Arial" w:cs="Arial"/>
                <w:sz w:val="18"/>
                <w:szCs w:val="18"/>
              </w:rPr>
            </w:pPr>
            <w:r>
              <w:rPr>
                <w:rFonts w:ascii="Arial" w:hAnsi="Arial" w:cs="Arial"/>
                <w:sz w:val="18"/>
                <w:szCs w:val="18"/>
              </w:rPr>
              <w:t>Politeknik Pelayaran</w:t>
            </w:r>
          </w:p>
          <w:p w14:paraId="143CBCDD" w14:textId="77777777" w:rsidR="00E61FF8" w:rsidRPr="00E61FF8" w:rsidRDefault="00E61FF8" w:rsidP="00E61FF8">
            <w:pPr>
              <w:spacing w:after="0" w:line="240" w:lineRule="auto"/>
              <w:jc w:val="both"/>
              <w:rPr>
                <w:rFonts w:ascii="Arial" w:hAnsi="Arial" w:cs="Arial"/>
                <w:b/>
                <w:i/>
              </w:rPr>
            </w:pPr>
          </w:p>
        </w:tc>
        <w:tc>
          <w:tcPr>
            <w:tcW w:w="283" w:type="dxa"/>
            <w:vMerge/>
            <w:tcBorders>
              <w:top w:val="nil"/>
              <w:left w:val="nil"/>
              <w:bottom w:val="nil"/>
              <w:right w:val="nil"/>
            </w:tcBorders>
            <w:shd w:val="clear" w:color="auto" w:fill="auto"/>
          </w:tcPr>
          <w:p w14:paraId="79261C2F" w14:textId="77777777" w:rsidR="00E61FF8" w:rsidRPr="00E61FF8" w:rsidRDefault="00E61FF8" w:rsidP="00E61FF8">
            <w:pPr>
              <w:spacing w:after="0" w:line="240" w:lineRule="auto"/>
              <w:jc w:val="both"/>
              <w:rPr>
                <w:rFonts w:ascii="Arial" w:hAnsi="Arial" w:cs="Arial"/>
              </w:rPr>
            </w:pPr>
          </w:p>
        </w:tc>
        <w:tc>
          <w:tcPr>
            <w:tcW w:w="6554" w:type="dxa"/>
            <w:vMerge/>
            <w:tcBorders>
              <w:top w:val="nil"/>
              <w:left w:val="nil"/>
              <w:bottom w:val="nil"/>
              <w:right w:val="nil"/>
            </w:tcBorders>
            <w:shd w:val="clear" w:color="auto" w:fill="auto"/>
          </w:tcPr>
          <w:p w14:paraId="4614363A" w14:textId="77777777" w:rsidR="00E61FF8" w:rsidRPr="00E61FF8" w:rsidRDefault="00E61FF8" w:rsidP="00E61FF8">
            <w:pPr>
              <w:spacing w:after="0" w:line="240" w:lineRule="auto"/>
              <w:jc w:val="both"/>
              <w:rPr>
                <w:rFonts w:ascii="Arial" w:hAnsi="Arial" w:cs="Arial"/>
                <w:iCs/>
                <w:color w:val="000000"/>
                <w:sz w:val="18"/>
                <w:szCs w:val="18"/>
              </w:rPr>
            </w:pPr>
          </w:p>
        </w:tc>
      </w:tr>
      <w:tr w:rsidR="00E61FF8" w:rsidRPr="00E61FF8" w14:paraId="49DCDEEC" w14:textId="77777777" w:rsidTr="00E61FF8">
        <w:trPr>
          <w:trHeight w:val="70"/>
        </w:trPr>
        <w:tc>
          <w:tcPr>
            <w:tcW w:w="2802" w:type="dxa"/>
            <w:vMerge/>
            <w:tcBorders>
              <w:top w:val="single" w:sz="4" w:space="0" w:color="auto"/>
              <w:left w:val="nil"/>
              <w:bottom w:val="single" w:sz="4" w:space="0" w:color="auto"/>
              <w:right w:val="nil"/>
            </w:tcBorders>
            <w:shd w:val="clear" w:color="auto" w:fill="auto"/>
          </w:tcPr>
          <w:p w14:paraId="61A57405" w14:textId="77777777" w:rsidR="00E61FF8" w:rsidRPr="00E61FF8" w:rsidRDefault="00E61FF8" w:rsidP="00E61FF8">
            <w:pPr>
              <w:spacing w:after="0" w:line="240" w:lineRule="auto"/>
              <w:jc w:val="both"/>
              <w:rPr>
                <w:rFonts w:ascii="Arial" w:hAnsi="Arial" w:cs="Arial"/>
                <w:b/>
                <w:i/>
              </w:rPr>
            </w:pPr>
          </w:p>
        </w:tc>
        <w:tc>
          <w:tcPr>
            <w:tcW w:w="283" w:type="dxa"/>
            <w:vMerge/>
            <w:tcBorders>
              <w:top w:val="nil"/>
              <w:left w:val="nil"/>
              <w:bottom w:val="nil"/>
              <w:right w:val="nil"/>
            </w:tcBorders>
            <w:shd w:val="clear" w:color="auto" w:fill="auto"/>
          </w:tcPr>
          <w:p w14:paraId="2360CF0A" w14:textId="77777777" w:rsidR="00E61FF8" w:rsidRPr="00E61FF8" w:rsidRDefault="00E61FF8" w:rsidP="00E61FF8">
            <w:pPr>
              <w:spacing w:after="0" w:line="240" w:lineRule="auto"/>
              <w:jc w:val="both"/>
              <w:rPr>
                <w:rFonts w:ascii="Arial" w:hAnsi="Arial" w:cs="Arial"/>
              </w:rPr>
            </w:pPr>
          </w:p>
        </w:tc>
        <w:tc>
          <w:tcPr>
            <w:tcW w:w="6554" w:type="dxa"/>
            <w:tcBorders>
              <w:top w:val="nil"/>
              <w:left w:val="nil"/>
              <w:bottom w:val="single" w:sz="4" w:space="0" w:color="auto"/>
              <w:right w:val="nil"/>
            </w:tcBorders>
            <w:shd w:val="clear" w:color="auto" w:fill="auto"/>
          </w:tcPr>
          <w:p w14:paraId="53F389B3" w14:textId="77777777" w:rsidR="00E61FF8" w:rsidRPr="00E61FF8" w:rsidRDefault="00E61FF8" w:rsidP="00E61FF8">
            <w:pPr>
              <w:spacing w:after="0" w:line="240" w:lineRule="auto"/>
              <w:ind w:left="1168"/>
              <w:rPr>
                <w:rFonts w:ascii="Arial" w:hAnsi="Arial" w:cs="Arial"/>
                <w:sz w:val="16"/>
                <w:szCs w:val="16"/>
                <w:lang w:val="id-ID" w:eastAsia="id-ID"/>
              </w:rPr>
            </w:pPr>
          </w:p>
          <w:p w14:paraId="40F6746A" w14:textId="174E060D" w:rsidR="00E61FF8" w:rsidRPr="00E61FF8" w:rsidRDefault="00563349" w:rsidP="00E61FF8">
            <w:pPr>
              <w:spacing w:after="0" w:line="240" w:lineRule="auto"/>
              <w:ind w:left="1168"/>
              <w:rPr>
                <w:rFonts w:ascii="Arial" w:hAnsi="Arial" w:cs="Arial"/>
                <w:sz w:val="16"/>
                <w:szCs w:val="16"/>
                <w:lang w:val="id-ID" w:eastAsia="id-ID"/>
              </w:rPr>
            </w:pPr>
            <w:r>
              <w:rPr>
                <w:noProof/>
              </w:rPr>
              <w:drawing>
                <wp:anchor distT="0" distB="0" distL="114300" distR="114300" simplePos="0" relativeHeight="251657728" behindDoc="0" locked="0" layoutInCell="1" allowOverlap="1" wp14:anchorId="6FF942F0" wp14:editId="6B00C337">
                  <wp:simplePos x="0" y="0"/>
                  <wp:positionH relativeFrom="column">
                    <wp:posOffset>-10795</wp:posOffset>
                  </wp:positionH>
                  <wp:positionV relativeFrom="paragraph">
                    <wp:posOffset>77470</wp:posOffset>
                  </wp:positionV>
                  <wp:extent cx="706120" cy="239395"/>
                  <wp:effectExtent l="0" t="0" r="0" b="8255"/>
                  <wp:wrapNone/>
                  <wp:docPr id="16" name="Picture 4" descr="http://journal.redwhitepress.com/public/site/images/admin/ccbyncs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http://journal.redwhitepress.com/public/site/images/admin/ccbyncsa.png"/>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6120" cy="239395"/>
                          </a:xfrm>
                          <a:prstGeom prst="rect">
                            <a:avLst/>
                          </a:prstGeom>
                          <a:noFill/>
                          <a:ln>
                            <a:noFill/>
                          </a:ln>
                        </pic:spPr>
                      </pic:pic>
                    </a:graphicData>
                  </a:graphic>
                  <wp14:sizeRelH relativeFrom="page">
                    <wp14:pctWidth>0</wp14:pctWidth>
                  </wp14:sizeRelH>
                  <wp14:sizeRelV relativeFrom="page">
                    <wp14:pctHeight>0</wp14:pctHeight>
                  </wp14:sizeRelV>
                </wp:anchor>
              </w:drawing>
            </w:r>
            <w:r w:rsidR="00E61FF8" w:rsidRPr="00E61FF8">
              <w:rPr>
                <w:rFonts w:ascii="Arial" w:hAnsi="Arial" w:cs="Arial"/>
                <w:sz w:val="16"/>
                <w:szCs w:val="16"/>
                <w:lang w:val="id-ID" w:eastAsia="id-ID"/>
              </w:rPr>
              <w:t>© 2021 The Authors. Published by Politeknik Pelayaran Sumatera Barat. This is an open access article under the CC BY-NC-SA license (https://creativecommons.org/licenses/by-nc-sa/4.0</w:t>
            </w:r>
          </w:p>
        </w:tc>
      </w:tr>
      <w:tr w:rsidR="00E61FF8" w:rsidRPr="00E61FF8" w14:paraId="305FFE01" w14:textId="77777777" w:rsidTr="00E61FF8">
        <w:tc>
          <w:tcPr>
            <w:tcW w:w="9639" w:type="dxa"/>
            <w:gridSpan w:val="3"/>
            <w:tcBorders>
              <w:top w:val="nil"/>
              <w:left w:val="nil"/>
              <w:bottom w:val="single" w:sz="4" w:space="0" w:color="auto"/>
              <w:right w:val="nil"/>
            </w:tcBorders>
            <w:shd w:val="clear" w:color="auto" w:fill="auto"/>
          </w:tcPr>
          <w:p w14:paraId="3960EA76" w14:textId="77777777" w:rsidR="00E61FF8" w:rsidRPr="00E61FF8" w:rsidRDefault="00E61FF8" w:rsidP="00E61FF8">
            <w:pPr>
              <w:spacing w:after="0" w:line="240" w:lineRule="auto"/>
              <w:rPr>
                <w:rFonts w:ascii="Arial" w:hAnsi="Arial" w:cs="Arial"/>
                <w:b/>
              </w:rPr>
            </w:pPr>
            <w:r w:rsidRPr="00E61FF8">
              <w:rPr>
                <w:rFonts w:ascii="Arial" w:hAnsi="Arial" w:cs="Arial"/>
                <w:b/>
              </w:rPr>
              <w:t>Corresponding Author:</w:t>
            </w:r>
          </w:p>
          <w:p w14:paraId="560F8BD4" w14:textId="77777777" w:rsidR="00E61FF8" w:rsidRPr="00E61FF8" w:rsidRDefault="00E61FF8" w:rsidP="00E61FF8">
            <w:pPr>
              <w:spacing w:after="0" w:line="240" w:lineRule="auto"/>
              <w:rPr>
                <w:rFonts w:ascii="Arial" w:hAnsi="Arial" w:cs="Arial"/>
                <w:sz w:val="18"/>
                <w:szCs w:val="18"/>
              </w:rPr>
            </w:pPr>
            <w:r w:rsidRPr="00E61FF8">
              <w:rPr>
                <w:rFonts w:ascii="Arial" w:hAnsi="Arial" w:cs="Arial"/>
                <w:sz w:val="18"/>
                <w:szCs w:val="18"/>
              </w:rPr>
              <w:t>Author</w:t>
            </w:r>
            <w:r w:rsidRPr="00E61FF8">
              <w:rPr>
                <w:rFonts w:ascii="Arial" w:hAnsi="Arial" w:cs="Arial"/>
                <w:sz w:val="18"/>
                <w:szCs w:val="18"/>
                <w:lang w:val="id-ID"/>
              </w:rPr>
              <w:t xml:space="preserve"> Name</w:t>
            </w:r>
            <w:r w:rsidRPr="00E61FF8">
              <w:rPr>
                <w:rFonts w:ascii="Arial" w:hAnsi="Arial" w:cs="Arial"/>
                <w:sz w:val="18"/>
                <w:szCs w:val="18"/>
              </w:rPr>
              <w:t xml:space="preserve">, </w:t>
            </w:r>
          </w:p>
          <w:p w14:paraId="2D74317D" w14:textId="77777777" w:rsidR="00E61FF8" w:rsidRPr="00E61FF8" w:rsidRDefault="00E61FF8" w:rsidP="00E61FF8">
            <w:pPr>
              <w:spacing w:after="0" w:line="240" w:lineRule="auto"/>
              <w:rPr>
                <w:rFonts w:ascii="Arial" w:hAnsi="Arial" w:cs="Arial"/>
                <w:sz w:val="18"/>
                <w:szCs w:val="18"/>
              </w:rPr>
            </w:pPr>
            <w:r w:rsidRPr="00E61FF8">
              <w:rPr>
                <w:rFonts w:ascii="Arial" w:hAnsi="Arial" w:cs="Arial"/>
                <w:sz w:val="18"/>
                <w:szCs w:val="18"/>
                <w:lang w:val="id-ID"/>
              </w:rPr>
              <w:t>Affiliation</w:t>
            </w:r>
            <w:r w:rsidR="00A06C1F">
              <w:rPr>
                <w:rFonts w:ascii="Arial" w:hAnsi="Arial" w:cs="Arial"/>
                <w:sz w:val="18"/>
                <w:szCs w:val="18"/>
                <w:lang w:val="id-ID"/>
              </w:rPr>
              <w:t xml:space="preserve"> : Politeknik Pelayaran Sumatera Barat</w:t>
            </w:r>
          </w:p>
          <w:p w14:paraId="5D9B4A58" w14:textId="77777777" w:rsidR="00E61FF8" w:rsidRPr="00E61FF8" w:rsidRDefault="00E61FF8" w:rsidP="00E61FF8">
            <w:pPr>
              <w:spacing w:after="0" w:line="240" w:lineRule="auto"/>
              <w:rPr>
                <w:rFonts w:ascii="Arial" w:hAnsi="Arial" w:cs="Arial"/>
                <w:sz w:val="18"/>
                <w:szCs w:val="18"/>
              </w:rPr>
            </w:pPr>
            <w:r w:rsidRPr="00E61FF8">
              <w:rPr>
                <w:rFonts w:ascii="Arial" w:hAnsi="Arial" w:cs="Arial"/>
                <w:sz w:val="18"/>
                <w:szCs w:val="18"/>
              </w:rPr>
              <w:t>Email: Email: author@</w:t>
            </w:r>
            <w:r w:rsidR="00A06C1F">
              <w:rPr>
                <w:rFonts w:ascii="Arial" w:hAnsi="Arial" w:cs="Arial"/>
                <w:sz w:val="18"/>
                <w:szCs w:val="18"/>
              </w:rPr>
              <w:t>gmail</w:t>
            </w:r>
            <w:r w:rsidRPr="00E61FF8">
              <w:rPr>
                <w:rFonts w:ascii="Arial" w:hAnsi="Arial" w:cs="Arial"/>
                <w:sz w:val="18"/>
                <w:szCs w:val="18"/>
              </w:rPr>
              <w:t>.com</w:t>
            </w:r>
          </w:p>
          <w:p w14:paraId="29800C2E" w14:textId="77777777" w:rsidR="00E61FF8" w:rsidRPr="00E61FF8" w:rsidRDefault="00E61FF8" w:rsidP="00E61FF8">
            <w:pPr>
              <w:spacing w:after="0" w:line="240" w:lineRule="auto"/>
              <w:rPr>
                <w:rFonts w:ascii="Arial" w:hAnsi="Arial" w:cs="Arial"/>
                <w:color w:val="000000"/>
                <w:sz w:val="18"/>
                <w:szCs w:val="18"/>
              </w:rPr>
            </w:pPr>
          </w:p>
        </w:tc>
      </w:tr>
    </w:tbl>
    <w:p w14:paraId="6DA0362A" w14:textId="77777777" w:rsidR="006A7EC9" w:rsidRPr="002751E2" w:rsidRDefault="006A7EC9" w:rsidP="002751E2">
      <w:pPr>
        <w:spacing w:after="0" w:line="240" w:lineRule="auto"/>
        <w:jc w:val="both"/>
        <w:rPr>
          <w:rStyle w:val="Emphasis"/>
          <w:rFonts w:ascii="Arial" w:hAnsi="Arial" w:cs="Arial"/>
          <w:b/>
          <w:i w:val="0"/>
        </w:rPr>
      </w:pPr>
    </w:p>
    <w:p w14:paraId="364AE63D" w14:textId="77777777" w:rsidR="006A7EC9" w:rsidRPr="002751E2" w:rsidRDefault="006A7EC9" w:rsidP="002751E2">
      <w:pPr>
        <w:spacing w:after="0" w:line="240" w:lineRule="auto"/>
        <w:jc w:val="both"/>
        <w:rPr>
          <w:rStyle w:val="Emphasis"/>
          <w:rFonts w:ascii="Arial" w:hAnsi="Arial" w:cs="Arial"/>
          <w:b/>
          <w:i w:val="0"/>
        </w:rPr>
      </w:pPr>
    </w:p>
    <w:p w14:paraId="726F8B19" w14:textId="77777777" w:rsidR="006A7EC9" w:rsidRPr="002751E2" w:rsidRDefault="006A7EC9" w:rsidP="002751E2">
      <w:pPr>
        <w:spacing w:after="0" w:line="240" w:lineRule="auto"/>
        <w:jc w:val="both"/>
        <w:rPr>
          <w:rFonts w:ascii="Arial" w:hAnsi="Arial" w:cs="Arial"/>
          <w:b/>
        </w:rPr>
        <w:sectPr w:rsidR="006A7EC9" w:rsidRPr="002751E2" w:rsidSect="00CE0551">
          <w:headerReference w:type="even" r:id="rId9"/>
          <w:headerReference w:type="default" r:id="rId10"/>
          <w:footerReference w:type="even" r:id="rId11"/>
          <w:footerReference w:type="default" r:id="rId12"/>
          <w:headerReference w:type="first" r:id="rId13"/>
          <w:footerReference w:type="first" r:id="rId14"/>
          <w:pgSz w:w="11909" w:h="16834" w:code="9"/>
          <w:pgMar w:top="1701" w:right="994" w:bottom="1701" w:left="1134" w:header="103" w:footer="751" w:gutter="0"/>
          <w:cols w:space="720"/>
          <w:titlePg/>
          <w:docGrid w:linePitch="360"/>
        </w:sectPr>
      </w:pPr>
    </w:p>
    <w:p w14:paraId="3C382F39" w14:textId="77777777" w:rsidR="006A7EC9" w:rsidRDefault="00A06C1F" w:rsidP="002751E2">
      <w:pPr>
        <w:pStyle w:val="Subtitle"/>
        <w:rPr>
          <w:rFonts w:ascii="Arial" w:hAnsi="Arial"/>
          <w:b/>
          <w:color w:val="00B0F0"/>
          <w:sz w:val="22"/>
          <w:szCs w:val="22"/>
        </w:rPr>
      </w:pPr>
      <w:r w:rsidRPr="002751E2">
        <w:rPr>
          <w:rFonts w:ascii="Arial" w:hAnsi="Arial"/>
          <w:b/>
          <w:color w:val="00B0F0"/>
          <w:sz w:val="22"/>
          <w:szCs w:val="22"/>
        </w:rPr>
        <w:t>Pendahuluan</w:t>
      </w:r>
    </w:p>
    <w:p w14:paraId="52788256" w14:textId="77777777" w:rsidR="00FD2577" w:rsidRPr="002751E2" w:rsidRDefault="00151588" w:rsidP="002751E2">
      <w:pPr>
        <w:pStyle w:val="BodyTextArticle"/>
        <w:rPr>
          <w:rFonts w:ascii="Arial" w:hAnsi="Arial"/>
          <w:sz w:val="22"/>
          <w:szCs w:val="22"/>
        </w:rPr>
      </w:pPr>
      <w:r w:rsidRPr="002751E2">
        <w:rPr>
          <w:rFonts w:ascii="Arial" w:hAnsi="Arial"/>
          <w:sz w:val="22"/>
          <w:szCs w:val="22"/>
        </w:rPr>
        <w:t xml:space="preserve">Politeknik Pelayaran Sumatera Barat (Poltekpel Sumbar) merupakan institusi pendidikan vokasi di bawah Kementerian Perhubungan yang berfokus pada bidang pelayaran. Lembaga ini memiliki peran strategis dalam mencetak sumber daya manusia maritim yang unggul dan berdaya saing global. </w:t>
      </w:r>
      <w:r w:rsidR="0064764A" w:rsidRPr="002751E2">
        <w:rPr>
          <w:rFonts w:ascii="Arial" w:hAnsi="Arial"/>
          <w:sz w:val="22"/>
          <w:szCs w:val="22"/>
        </w:rPr>
        <w:t xml:space="preserve">Pendidikan merupakan salah satu pilar utama dalam pembangunan bangsa. Proses pembelajaran yang berkualitas membutuhkan dukungan dari berbagai elemen, termasuk manajemen pendidikan yang efektif, tenaga kependidikan yang kompeten, serta pendidik yang </w:t>
      </w:r>
      <w:r w:rsidR="0064764A" w:rsidRPr="002751E2">
        <w:rPr>
          <w:rFonts w:ascii="Arial" w:hAnsi="Arial"/>
          <w:sz w:val="22"/>
          <w:szCs w:val="22"/>
        </w:rPr>
        <w:lastRenderedPageBreak/>
        <w:t>mampu mengembangkan pembelajaran sesuai kebutuhan peserta didik. Peran manajemen mutu menjadi krusial untuk menciptakan lingkungan pendidikan yang mendukung pengembangan karakter, wawasan, dan kemampuan sosial siswa.</w:t>
      </w:r>
    </w:p>
    <w:p w14:paraId="742CF4E8" w14:textId="77777777" w:rsidR="0064764A" w:rsidRPr="002751E2" w:rsidRDefault="0064764A" w:rsidP="002751E2">
      <w:pPr>
        <w:pStyle w:val="BodyTextArticle"/>
        <w:rPr>
          <w:rFonts w:ascii="Arial" w:hAnsi="Arial"/>
          <w:sz w:val="22"/>
          <w:szCs w:val="22"/>
        </w:rPr>
      </w:pPr>
      <w:r w:rsidRPr="002751E2">
        <w:rPr>
          <w:rFonts w:ascii="Arial" w:hAnsi="Arial"/>
          <w:sz w:val="22"/>
          <w:szCs w:val="22"/>
        </w:rPr>
        <w:t xml:space="preserve">Manajemen mutu pendidikan telah menjadi fokus utama dalam berbagai penelitian terkait peningkatan kualitas pendidikan. implementasi Total Quality Management (TQM) dalam pendidikan dapat meningkatkan efisiensi operasional, kepuasan tenaga pendidik, dan hasil belajar siswa. Pendekatan TQM ini memberikan penekanan pada kolaborasi, evaluasi berkelanjutan, dan pemberdayaan tenaga kependidikan </w:t>
      </w:r>
      <w:r w:rsidRPr="002751E2">
        <w:rPr>
          <w:rFonts w:ascii="Arial" w:hAnsi="Arial"/>
          <w:sz w:val="22"/>
          <w:szCs w:val="22"/>
        </w:rPr>
        <w:fldChar w:fldCharType="begin" w:fldLock="1"/>
      </w:r>
      <w:r w:rsidRPr="002751E2">
        <w:rPr>
          <w:rFonts w:ascii="Arial" w:hAnsi="Arial"/>
          <w:sz w:val="22"/>
          <w:szCs w:val="22"/>
        </w:rPr>
        <w:instrText>ADDIN CSL_CITATION {"citationItems":[{"id":"ITEM-1","itemData":{"abstract":"… Respons cepat, standarisasi, dan pengembangan kemitraan internal dan eksternal juga menjadi fokus dalam implementasi TQM. Keseluruhan, prinsip-prinsip TQM memberikan …","author":[{"dropping-particle":"","family":"Hamid","given":"H","non-dropping-particle":"","parse-names":false,"suffix":""}],"container-title":"AL-AZHAR","id":"ITEM-1","issued":{"date-parts":[["2022"]]},"publisher":"jurnal.staialazharpekanbaru.ac.id","title":"Implementasi Prinsip-Prinsip Total Quality Management (TQM) Dalam Meningkatkan Mutu Pendidikan di MA Cendikia Bangsa Pekanbaru","type":"article-journal"},"uris":["http://www.mendeley.com/documents/?uuid=98ccac18-6386-4723-8650-4d05d2d998e5"]}],"mendeley":{"formattedCitation":"(Hamid 2022)","manualFormatting":"(Hamid, 2022)","plainTextFormattedCitation":"(Hamid 2022)","previouslyFormattedCitation":"(Hamid 2022)"},"properties":{"noteIndex":0},"schema":"https://github.com/citation-style-language/schema/raw/master/csl-citation.json"}</w:instrText>
      </w:r>
      <w:r w:rsidRPr="002751E2">
        <w:rPr>
          <w:rFonts w:ascii="Arial" w:hAnsi="Arial"/>
          <w:sz w:val="22"/>
          <w:szCs w:val="22"/>
        </w:rPr>
        <w:fldChar w:fldCharType="separate"/>
      </w:r>
      <w:r w:rsidRPr="002751E2">
        <w:rPr>
          <w:rFonts w:ascii="Arial" w:hAnsi="Arial"/>
          <w:noProof/>
          <w:sz w:val="22"/>
          <w:szCs w:val="22"/>
        </w:rPr>
        <w:t>(Hamid, 2022)</w:t>
      </w:r>
      <w:r w:rsidRPr="002751E2">
        <w:rPr>
          <w:rFonts w:ascii="Arial" w:hAnsi="Arial"/>
          <w:sz w:val="22"/>
          <w:szCs w:val="22"/>
        </w:rPr>
        <w:fldChar w:fldCharType="end"/>
      </w:r>
      <w:r w:rsidRPr="002751E2">
        <w:rPr>
          <w:rFonts w:ascii="Arial" w:hAnsi="Arial"/>
          <w:sz w:val="22"/>
          <w:szCs w:val="22"/>
        </w:rPr>
        <w:t>.</w:t>
      </w:r>
    </w:p>
    <w:p w14:paraId="7BBC560C" w14:textId="77777777" w:rsidR="0064764A" w:rsidRPr="002751E2" w:rsidRDefault="0064764A" w:rsidP="002751E2">
      <w:pPr>
        <w:pStyle w:val="ListParagraph"/>
        <w:spacing w:after="0" w:line="240" w:lineRule="auto"/>
        <w:ind w:left="0" w:firstLine="540"/>
        <w:jc w:val="both"/>
        <w:rPr>
          <w:rFonts w:ascii="Arial" w:hAnsi="Arial" w:cs="Arial"/>
        </w:rPr>
      </w:pPr>
      <w:r w:rsidRPr="002751E2">
        <w:rPr>
          <w:rFonts w:ascii="Arial" w:hAnsi="Arial" w:cs="Arial"/>
        </w:rPr>
        <w:t xml:space="preserve">Mutu menjadi aspek terpenting dalam setiap lembaga pendidikan, dimana mutu diyakini  sebagai modal utama dalam menghadapi persaingan. Oleh sebab itu, mengelola sebuah lembaga pendidikan haruslah secara komprehensif dan terintegrasi. Hal tersebut tidak terlepas dari bagaimana sebuah lembaga mengelola mutu itu. Pengelolaan manajemen mutu pada dasarnya diarahkan untuk memenuhi kebutuhan konsumen secara konsisten dan mencapai peningkatan secara terus-menerus dalam setiap aspek aktivitas lembaga pendidikan. </w:t>
      </w:r>
      <w:r w:rsidRPr="002751E2">
        <w:rPr>
          <w:rStyle w:val="FootnoteReference"/>
          <w:rFonts w:ascii="Arial" w:hAnsi="Arial" w:cs="Arial"/>
        </w:rPr>
        <w:fldChar w:fldCharType="begin" w:fldLock="1"/>
      </w:r>
      <w:r w:rsidR="00FA3B23">
        <w:rPr>
          <w:rFonts w:ascii="Arial" w:hAnsi="Arial" w:cs="Arial"/>
        </w:rPr>
        <w:instrText>ADDIN CSL_CITATION {"citationItems":[{"id":"ITEM-1","itemData":{"DOI":"10.52166/tabyin.v4i01.169","abstract":"Quality is the most important aspect in every educational institution, where quqlity is believed to be the main capital in facing competition. Therefore, managing and educational institution must be comprehensive and integrated. This is inseparable from how a institution manages that quality. Manajement of quality management is basically directed to meet consumer needs consistenly and achieve continous improvement in every aspect ot the activities of educational institution. Basically, quality management seeks to improve the quality of work productivity andefficiency trough performance improvement both internally and externally. The quality of education can be seen from the fulfillment of eight educational standart that must be met by school. The eight educational standart include, content standart (curriculum implementation and development), process standart, assessment standart, graduate competency standart, standart of educators and education personnel, standart of elemet management in educational institution, standart of education financing, standart of educational facilities and infrastructure.","author":[{"dropping-particle":"","family":"Ristianah","given":"Niken","non-dropping-particle":"","parse-names":false,"suffix":""},{"dropping-particle":"","family":"Ma’sum","given":"Toha","non-dropping-particle":"","parse-names":false,"suffix":""}],"container-title":"Tabyin: Jurnal Pendidikan Islam","id":"ITEM-1","issue":"01","issued":{"date-parts":[["2022"]]},"page":"45-55","title":"Konsep Manajemen Mutu Pendidikan","type":"article-journal","volume":"4"},"uris":["http://www.mendeley.com/documents/?uuid=deed4a13-1739-4ab1-85ca-04186ca65e4e"]}],"mendeley":{"formattedCitation":"(Ristianah and Ma’sum 2022)","plainTextFormattedCitation":"(Ristianah and Ma’sum 2022)","previouslyFormattedCitation":"(Ristianah and Ma’sum 2022)"},"properties":{"noteIndex":0},"schema":"https://github.com/citation-style-language/schema/raw/master/csl-citation.json"}</w:instrText>
      </w:r>
      <w:r w:rsidRPr="002751E2">
        <w:rPr>
          <w:rStyle w:val="FootnoteReference"/>
          <w:rFonts w:ascii="Arial" w:hAnsi="Arial" w:cs="Arial"/>
        </w:rPr>
        <w:fldChar w:fldCharType="separate"/>
      </w:r>
      <w:r w:rsidRPr="002751E2">
        <w:rPr>
          <w:rFonts w:ascii="Arial" w:hAnsi="Arial" w:cs="Arial"/>
          <w:bCs/>
          <w:noProof/>
        </w:rPr>
        <w:t>(Ristianah and Ma’sum 2022)</w:t>
      </w:r>
      <w:r w:rsidRPr="002751E2">
        <w:rPr>
          <w:rStyle w:val="FootnoteReference"/>
          <w:rFonts w:ascii="Arial" w:hAnsi="Arial" w:cs="Arial"/>
        </w:rPr>
        <w:fldChar w:fldCharType="end"/>
      </w:r>
    </w:p>
    <w:p w14:paraId="033E0E9D" w14:textId="77777777" w:rsidR="0064764A" w:rsidRPr="002751E2" w:rsidRDefault="0064764A" w:rsidP="002751E2">
      <w:pPr>
        <w:pStyle w:val="ListParagraph"/>
        <w:spacing w:after="0" w:line="240" w:lineRule="auto"/>
        <w:ind w:left="0" w:firstLine="540"/>
        <w:jc w:val="both"/>
        <w:rPr>
          <w:rFonts w:ascii="Arial" w:hAnsi="Arial" w:cs="Arial"/>
        </w:rPr>
      </w:pPr>
      <w:r w:rsidRPr="002751E2">
        <w:rPr>
          <w:rFonts w:ascii="Arial" w:hAnsi="Arial" w:cs="Arial"/>
        </w:rPr>
        <w:t xml:space="preserve">Menanamkan karakter serta kesadaran lingkungan dapat dilakukan dengan pembiasaan-pembiasaan sadar lingkungan melalui manajemen lingkungan berbasis sekolah. Adanya pendidikan lingkungan hidupan dan pendidikan karakter di sekolah mampu menanamkan  nilai-nilai  karakter kepada   warga   sekolah   seperti pendidik </w:t>
      </w:r>
      <w:r w:rsidRPr="002751E2">
        <w:rPr>
          <w:rFonts w:ascii="Arial" w:hAnsi="Arial" w:cs="Arial"/>
        </w:rPr>
        <w:fldChar w:fldCharType="begin" w:fldLock="1"/>
      </w:r>
      <w:r w:rsidR="00FA3B23">
        <w:rPr>
          <w:rFonts w:ascii="Arial" w:hAnsi="Arial" w:cs="Arial"/>
        </w:rPr>
        <w:instrText>ADDIN CSL_CITATION {"citationItems":[{"id":"ITEM-1","itemData":{"author":[{"dropping-particle":"","family":"Safitri","given":"N","non-dropping-particle":"","parse-names":false,"suffix":""},{"dropping-particle":"","family":"Marini","given":"A","non-dropping-particle":"","parse-names":false,"suffix":""},{"dropping-particle":"","family":"Nafiah","given":"M","non-dropping-particle":"","parse-names":false,"suffix":""}],"container-title":"Jurnal Pendidikan Dasar","id":"ITEM-1","issued":{"date-parts":[["2022"]]},"note":"Cited By (since 2022): 13","title":"Manajemen lingkungan berbasis sekolah dalam penanaman karakter dan kesadaran lingkungan hidup berkelanjutan di sekolah dasar","type":"article"},"uris":["http://www.mendeley.com/documents/?uuid=acf0a374-45d8-4f7c-8ea4-de9bc7237252"]}],"mendeley":{"formattedCitation":"(Safitri, Marini, and Nafiah 2022)","plainTextFormattedCitation":"(Safitri, Marini, and Nafiah 2022)","previouslyFormattedCitation":"(Safitri, Marini, and Nafiah 2022)"},"properties":{"noteIndex":0},"schema":"https://github.com/citation-style-language/schema/raw/master/csl-citation.json"}</w:instrText>
      </w:r>
      <w:r w:rsidRPr="002751E2">
        <w:rPr>
          <w:rFonts w:ascii="Arial" w:hAnsi="Arial" w:cs="Arial"/>
        </w:rPr>
        <w:fldChar w:fldCharType="separate"/>
      </w:r>
      <w:r w:rsidRPr="002751E2">
        <w:rPr>
          <w:rFonts w:ascii="Arial" w:hAnsi="Arial" w:cs="Arial"/>
          <w:noProof/>
        </w:rPr>
        <w:t>(Safitri, Marini, and Nafiah 2022)</w:t>
      </w:r>
      <w:r w:rsidRPr="002751E2">
        <w:rPr>
          <w:rFonts w:ascii="Arial" w:hAnsi="Arial" w:cs="Arial"/>
        </w:rPr>
        <w:fldChar w:fldCharType="end"/>
      </w:r>
      <w:r w:rsidRPr="002751E2">
        <w:rPr>
          <w:rFonts w:ascii="Arial" w:hAnsi="Arial" w:cs="Arial"/>
        </w:rPr>
        <w:t>.</w:t>
      </w:r>
    </w:p>
    <w:p w14:paraId="7EC34112" w14:textId="77777777" w:rsidR="006A7EC9" w:rsidRPr="002751E2" w:rsidRDefault="006A7EC9" w:rsidP="002751E2">
      <w:pPr>
        <w:pStyle w:val="BodyText"/>
        <w:jc w:val="both"/>
        <w:rPr>
          <w:rFonts w:ascii="Arial" w:hAnsi="Arial" w:cs="Arial"/>
          <w:b/>
          <w:sz w:val="22"/>
          <w:szCs w:val="22"/>
          <w:lang w:val="en-US"/>
        </w:rPr>
      </w:pPr>
    </w:p>
    <w:p w14:paraId="23A45DE8" w14:textId="77777777" w:rsidR="006A7EC9" w:rsidRPr="002751E2" w:rsidRDefault="00135428" w:rsidP="002751E2">
      <w:pPr>
        <w:pStyle w:val="Subtitle"/>
        <w:rPr>
          <w:rFonts w:ascii="Arial" w:hAnsi="Arial"/>
          <w:b/>
          <w:color w:val="00B0F0"/>
          <w:sz w:val="22"/>
          <w:szCs w:val="22"/>
        </w:rPr>
      </w:pPr>
      <w:r w:rsidRPr="002751E2">
        <w:rPr>
          <w:rFonts w:ascii="Arial" w:hAnsi="Arial"/>
          <w:b/>
          <w:color w:val="00B0F0"/>
          <w:sz w:val="22"/>
          <w:szCs w:val="22"/>
        </w:rPr>
        <w:t>Materi dan Metode</w:t>
      </w:r>
    </w:p>
    <w:p w14:paraId="73B35C54" w14:textId="77777777" w:rsidR="006A7EC9" w:rsidRPr="002751E2" w:rsidRDefault="006A7EC9" w:rsidP="002751E2">
      <w:pPr>
        <w:pStyle w:val="BodyText"/>
        <w:jc w:val="both"/>
        <w:rPr>
          <w:rFonts w:ascii="Arial" w:hAnsi="Arial" w:cs="Arial"/>
          <w:b/>
          <w:sz w:val="22"/>
          <w:szCs w:val="22"/>
          <w:lang w:val="en-US"/>
        </w:rPr>
      </w:pPr>
    </w:p>
    <w:p w14:paraId="42E9F48F" w14:textId="77777777" w:rsidR="00135428" w:rsidRPr="002751E2" w:rsidRDefault="00135428" w:rsidP="002751E2">
      <w:pPr>
        <w:pStyle w:val="BodyTextArticle"/>
        <w:ind w:firstLine="0"/>
        <w:rPr>
          <w:rFonts w:ascii="Arial" w:hAnsi="Arial"/>
          <w:sz w:val="22"/>
          <w:szCs w:val="22"/>
        </w:rPr>
      </w:pPr>
      <w:r w:rsidRPr="002751E2">
        <w:rPr>
          <w:rFonts w:ascii="Arial" w:hAnsi="Arial"/>
          <w:b/>
          <w:i/>
          <w:iCs/>
          <w:spacing w:val="-10"/>
          <w:kern w:val="28"/>
          <w:sz w:val="22"/>
          <w:szCs w:val="22"/>
        </w:rPr>
        <w:t>Total Quality Management (</w:t>
      </w:r>
      <w:r w:rsidRPr="002751E2">
        <w:rPr>
          <w:rFonts w:ascii="Arial" w:hAnsi="Arial"/>
          <w:b/>
          <w:spacing w:val="-10"/>
          <w:kern w:val="28"/>
          <w:sz w:val="22"/>
          <w:szCs w:val="22"/>
        </w:rPr>
        <w:t>TQM)</w:t>
      </w:r>
    </w:p>
    <w:p w14:paraId="206749B6" w14:textId="77777777" w:rsidR="00E23D4F" w:rsidRDefault="00FA3B23" w:rsidP="00E23D4F">
      <w:pPr>
        <w:pStyle w:val="BodyTextArticle"/>
        <w:rPr>
          <w:rFonts w:ascii="Arial" w:eastAsia="Times New Roman" w:hAnsi="Arial"/>
          <w:sz w:val="22"/>
          <w:szCs w:val="22"/>
        </w:rPr>
      </w:pPr>
      <w:r w:rsidRPr="002751E2">
        <w:rPr>
          <w:rFonts w:ascii="Arial" w:hAnsi="Arial"/>
          <w:sz w:val="22"/>
          <w:szCs w:val="22"/>
        </w:rPr>
        <w:t xml:space="preserve">Manajemen mutu pendidikan telah menjadi fokus utama dalam berbagai penelitian terkait peningkatan kualitas pendidikan. implementasi Total Quality Management (TQM) dalam pendidikan dapat meningkatkan efisiensi operasional, kepuasan tenaga pendidik, dan hasil belajar siswa. Pendekatan TQM ini memberikan penekanan pada kolaborasi, evaluasi berkelanjutan, dan pemberdayaan tenaga kependidikan </w:t>
      </w:r>
      <w:r w:rsidRPr="002751E2">
        <w:rPr>
          <w:rFonts w:ascii="Arial" w:hAnsi="Arial"/>
          <w:sz w:val="22"/>
          <w:szCs w:val="22"/>
        </w:rPr>
        <w:fldChar w:fldCharType="begin" w:fldLock="1"/>
      </w:r>
      <w:r w:rsidRPr="002751E2">
        <w:rPr>
          <w:rFonts w:ascii="Arial" w:hAnsi="Arial"/>
          <w:sz w:val="22"/>
          <w:szCs w:val="22"/>
        </w:rPr>
        <w:instrText>ADDIN CSL_CITATION {"citationItems":[{"id":"ITEM-1","itemData":{"abstract":"… Respons cepat, standarisasi, dan pengembangan kemitraan internal dan eksternal juga menjadi fokus dalam implementasi TQM. Keseluruhan, prinsip-prinsip TQM memberikan …","author":[{"dropping-particle":"","family":"Hamid","given":"H","non-dropping-particle":"","parse-names":false,"suffix":""}],"container-title":"AL-AZHAR","id":"ITEM-1","issued":{"date-parts":[["2022"]]},"publisher":"jurnal.staialazharpekanbaru.ac.id","title":"Implementasi Prinsip-Prinsip Total Quality Management (TQM) Dalam Meningkatkan Mutu Pendidikan di MA Cendikia Bangsa Pekanbaru","type":"article-journal"},"uris":["http://www.mendeley.com/documents/?uuid=98ccac18-6386-4723-8650-4d05d2d998e5"]}],"mendeley":{"formattedCitation":"(Hamid 2022)","manualFormatting":"(Hamid, 2022)","plainTextFormattedCitation":"(Hamid 2022)","previouslyFormattedCitation":"(Hamid 2022)"},"properties":{"noteIndex":0},"schema":"https://github.com/citation-style-language/schema/raw/master/csl-citation.json"}</w:instrText>
      </w:r>
      <w:r w:rsidRPr="002751E2">
        <w:rPr>
          <w:rFonts w:ascii="Arial" w:hAnsi="Arial"/>
          <w:sz w:val="22"/>
          <w:szCs w:val="22"/>
        </w:rPr>
        <w:fldChar w:fldCharType="separate"/>
      </w:r>
      <w:r w:rsidRPr="002751E2">
        <w:rPr>
          <w:rFonts w:ascii="Arial" w:hAnsi="Arial"/>
          <w:noProof/>
          <w:sz w:val="22"/>
          <w:szCs w:val="22"/>
        </w:rPr>
        <w:t>(Hamid, 2022)</w:t>
      </w:r>
      <w:r w:rsidRPr="002751E2">
        <w:rPr>
          <w:rFonts w:ascii="Arial" w:hAnsi="Arial"/>
          <w:sz w:val="22"/>
          <w:szCs w:val="22"/>
        </w:rPr>
        <w:fldChar w:fldCharType="end"/>
      </w:r>
      <w:r w:rsidRPr="002751E2">
        <w:rPr>
          <w:rFonts w:ascii="Arial" w:hAnsi="Arial"/>
          <w:sz w:val="22"/>
          <w:szCs w:val="22"/>
        </w:rPr>
        <w:t>.</w:t>
      </w:r>
      <w:r w:rsidR="00E23D4F">
        <w:rPr>
          <w:rFonts w:ascii="Arial" w:hAnsi="Arial"/>
          <w:sz w:val="22"/>
          <w:szCs w:val="22"/>
        </w:rPr>
        <w:t xml:space="preserve"> </w:t>
      </w:r>
      <w:r w:rsidR="00E23D4F" w:rsidRPr="00E23D4F">
        <w:rPr>
          <w:rFonts w:ascii="Arial" w:eastAsia="Times New Roman" w:hAnsi="Arial"/>
          <w:sz w:val="22"/>
          <w:szCs w:val="22"/>
        </w:rPr>
        <w:t>Manajemen mutu terpadu (Total Quality Management/TQM) dalam pendidikan merupakan pendekatan sistemik yang menekankan perbaikan berkelanjutan, kepemimpinan yang visioner, serta keterlibatan seluruh pemangku kepentingan. Secara teoritis, landasan TQM merujuk pada prinsip PDCA (Plan–Do–Check–Act) sebagaimana dikembangkan oleh Deming, serta trilogi kualitas Juran (perencanaan, pengendalian, peningkatan) yang menekankan manajemen berbasis proses. Pendekatan Crosby tentang pencegahan kesalahan (“zero defects”) memperkuat orientasi pencegahan dalam desain operasional dan kurikulum. Prinsip-prinsip standar mutu seperti ISO 9001 dan kerangka Baldrige menegaskan pentingnya orientasi pelanggan (learner-centred), pengambilan keputusan berbasis bukti, dan pengelolaan hubungan pemangku kepentingan. Teori sistem dan pembelajaran organisasi (Senge; Argyris &amp; Schön) melengkapi landasan TQM dengan menekankan keterkaitan antarproses dan kebutuhan institusi untuk beradaptasi melalui pembelajaran kolektif. Dengan demikian, TQM bukan sekadar teknik pengukuran tetapi paradigma manajerial yang mensinergikan budaya mutu, proses, dan kapabilitas sumber daya manusia. Penerapan teori-teori tersebut memungkinkan perancangan intervensi mutu yang terstruktur, terukur, dan berorientasi pada hasil jangka panjang.</w:t>
      </w:r>
    </w:p>
    <w:p w14:paraId="4CE6B0A5" w14:textId="35838B2F" w:rsidR="00E23D4F" w:rsidRPr="00E23D4F" w:rsidRDefault="00E23D4F" w:rsidP="00E23D4F">
      <w:pPr>
        <w:pStyle w:val="BodyTextArticle"/>
        <w:rPr>
          <w:rFonts w:ascii="Arial" w:hAnsi="Arial"/>
          <w:sz w:val="22"/>
          <w:szCs w:val="22"/>
        </w:rPr>
      </w:pPr>
      <w:r w:rsidRPr="00E23D4F">
        <w:rPr>
          <w:rFonts w:ascii="Arial" w:eastAsia="Times New Roman" w:hAnsi="Arial"/>
          <w:sz w:val="22"/>
          <w:szCs w:val="22"/>
        </w:rPr>
        <w:t xml:space="preserve">Implementasi TQM di lembaga pendidikan menuntut transformasi manajerial yang menerjemahkan prinsip teoritis ke dalam kebijakan kurikulum, praktik pengajaran, dan sistem penjaminan mutu internal. Dalam praktik, hal ini mencakup mekanisme perbaikan berkelanjutan seperti evaluasi program berkala, manajemen keluhan stakeholder, dan indikator kinerja utama yang terukur. Orientasi terhadap pemangku kepentingan mendorong perspektif bahwa mahasiswa, industri pengguna lulusan, dan masyarakat berperan sebagai pelanggan internal-eksternal yang menentukan relevansi keluaran pendidikan. Siklus PDCA sering diadopsi untuk menguji perubahan pedagogis, mengukur hasil, dan melakukan penyesuaian berbasis data empiris. Teori manajemen perubahan menekankan bahwa keberhasilan TQM bergantung pada kepemimpinan, budaya organisasi, dan kapasitas staf untuk mengadopsi praktik baru. Integrasi TQM dengan persyaratan akreditasi dan sertifikasi profesi memastikan bahwa perbaikan mutu selaras dengan tuntutan </w:t>
      </w:r>
      <w:r w:rsidRPr="00E23D4F">
        <w:rPr>
          <w:rFonts w:ascii="Arial" w:eastAsia="Times New Roman" w:hAnsi="Arial"/>
          <w:sz w:val="22"/>
          <w:szCs w:val="22"/>
        </w:rPr>
        <w:lastRenderedPageBreak/>
        <w:t>eksternal. Oleh karena itu, penelitian tentang TQM perlu menyoroti aspek implementasi, hambatan budaya, dan indikator outcome yang konkret serta dapat dipertanggungjawabkan.</w:t>
      </w:r>
    </w:p>
    <w:p w14:paraId="58E419BF" w14:textId="77777777" w:rsidR="00135428" w:rsidRPr="002751E2" w:rsidRDefault="00135428" w:rsidP="002751E2">
      <w:pPr>
        <w:pStyle w:val="BodyText"/>
        <w:ind w:firstLine="567"/>
        <w:jc w:val="both"/>
        <w:rPr>
          <w:rFonts w:ascii="Arial" w:hAnsi="Arial" w:cs="Arial"/>
          <w:sz w:val="22"/>
          <w:szCs w:val="22"/>
          <w:lang w:val="en-US"/>
        </w:rPr>
      </w:pPr>
    </w:p>
    <w:p w14:paraId="41BCA6A7" w14:textId="77777777" w:rsidR="00135428" w:rsidRPr="002751E2" w:rsidRDefault="00135428" w:rsidP="002751E2">
      <w:pPr>
        <w:pStyle w:val="BodyText"/>
        <w:jc w:val="both"/>
        <w:rPr>
          <w:rFonts w:ascii="Arial" w:hAnsi="Arial" w:cs="Arial"/>
          <w:b/>
          <w:bCs/>
          <w:sz w:val="22"/>
          <w:szCs w:val="22"/>
          <w:lang w:val="en-US"/>
        </w:rPr>
      </w:pPr>
      <w:r w:rsidRPr="002751E2">
        <w:rPr>
          <w:rFonts w:ascii="Arial" w:hAnsi="Arial" w:cs="Arial"/>
          <w:b/>
          <w:bCs/>
          <w:sz w:val="22"/>
          <w:szCs w:val="22"/>
          <w:lang w:val="en-US"/>
        </w:rPr>
        <w:t>Pendidikan Karakter</w:t>
      </w:r>
    </w:p>
    <w:p w14:paraId="1F36B933" w14:textId="77777777" w:rsidR="00E23D4F" w:rsidRDefault="00135428" w:rsidP="00E23D4F">
      <w:pPr>
        <w:pStyle w:val="BodyText"/>
        <w:ind w:firstLine="567"/>
        <w:jc w:val="both"/>
        <w:rPr>
          <w:rFonts w:ascii="Arial" w:hAnsi="Arial" w:cs="Arial"/>
          <w:sz w:val="22"/>
          <w:szCs w:val="22"/>
          <w:lang w:val="id-ID"/>
        </w:rPr>
      </w:pPr>
      <w:r w:rsidRPr="002751E2">
        <w:rPr>
          <w:rFonts w:ascii="Arial" w:hAnsi="Arial" w:cs="Arial"/>
          <w:sz w:val="22"/>
          <w:szCs w:val="22"/>
          <w:lang w:val="id-ID"/>
        </w:rPr>
        <w:t>P</w:t>
      </w:r>
      <w:r w:rsidRPr="00135428">
        <w:rPr>
          <w:rFonts w:ascii="Arial" w:hAnsi="Arial" w:cs="Arial"/>
          <w:sz w:val="22"/>
          <w:szCs w:val="22"/>
          <w:lang w:val="id-ID"/>
        </w:rPr>
        <w:t>rogram  pendidikan  karakter  menjadi  esensial  untuk  memastikan  bahwa upaya  pendidikan  tidak  hanya  fokus  pada  prestasi  akademis,  tetapi  juga  pada  pembentukan karakter yang kuat dan positif bagi generasi mendatang.</w:t>
      </w:r>
      <w:r w:rsidRPr="002751E2">
        <w:rPr>
          <w:rFonts w:ascii="Arial" w:hAnsi="Arial" w:cs="Arial"/>
          <w:sz w:val="22"/>
          <w:szCs w:val="22"/>
          <w:lang w:val="id-ID"/>
        </w:rPr>
        <w:t xml:space="preserve"> </w:t>
      </w:r>
      <w:r w:rsidRPr="00135428">
        <w:rPr>
          <w:rFonts w:ascii="Arial" w:hAnsi="Arial" w:cs="Arial"/>
          <w:sz w:val="22"/>
          <w:szCs w:val="22"/>
          <w:lang w:val="id-ID"/>
        </w:rPr>
        <w:t>Terdapat beberapa model evaluasi yang dapat diterapkan dalam menilai keberhasilan suatu program.  Model</w:t>
      </w:r>
      <w:r w:rsidRPr="002751E2">
        <w:rPr>
          <w:rFonts w:ascii="Arial" w:hAnsi="Arial" w:cs="Arial"/>
          <w:sz w:val="22"/>
          <w:szCs w:val="22"/>
          <w:lang w:val="id-ID"/>
        </w:rPr>
        <w:t>-</w:t>
      </w:r>
      <w:r w:rsidRPr="00135428">
        <w:rPr>
          <w:rFonts w:ascii="Arial" w:hAnsi="Arial" w:cs="Arial"/>
          <w:sz w:val="22"/>
          <w:szCs w:val="22"/>
          <w:lang w:val="id-ID"/>
        </w:rPr>
        <w:t>model  tersebut  melibatkan  berbagai  pendekatan  dan  metode  yang  dapat disesuaikan  dengan  tujuan  dan  karakteristik  program  yang  dievaluasi.  Salah  satu model</w:t>
      </w:r>
      <w:r w:rsidRPr="002751E2">
        <w:rPr>
          <w:rFonts w:ascii="Arial" w:hAnsi="Arial" w:cs="Arial"/>
          <w:sz w:val="22"/>
          <w:szCs w:val="22"/>
          <w:lang w:val="id-ID"/>
        </w:rPr>
        <w:t xml:space="preserve"> </w:t>
      </w:r>
      <w:r w:rsidRPr="00135428">
        <w:rPr>
          <w:rFonts w:ascii="Arial" w:hAnsi="Arial" w:cs="Arial"/>
          <w:sz w:val="22"/>
          <w:szCs w:val="22"/>
          <w:lang w:val="id-ID"/>
        </w:rPr>
        <w:t>yang</w:t>
      </w:r>
      <w:r w:rsidRPr="002751E2">
        <w:rPr>
          <w:rFonts w:ascii="Arial" w:hAnsi="Arial" w:cs="Arial"/>
          <w:sz w:val="22"/>
          <w:szCs w:val="22"/>
          <w:lang w:val="id-ID"/>
        </w:rPr>
        <w:t xml:space="preserve"> </w:t>
      </w:r>
      <w:r w:rsidRPr="00135428">
        <w:rPr>
          <w:rFonts w:ascii="Arial" w:hAnsi="Arial" w:cs="Arial"/>
          <w:sz w:val="22"/>
          <w:szCs w:val="22"/>
          <w:lang w:val="id-ID"/>
        </w:rPr>
        <w:t>umum digunakan adalah Model Kirkpatrick, yang membagi evaluasi ke dalam empat tingkatan, yaitu  reaksi,  pembelajaran,  perilaku,  dan  hasil</w:t>
      </w:r>
      <w:r w:rsidR="00E23D4F">
        <w:rPr>
          <w:rFonts w:ascii="Arial" w:hAnsi="Arial" w:cs="Arial"/>
          <w:sz w:val="22"/>
          <w:szCs w:val="22"/>
          <w:lang w:val="id-ID"/>
        </w:rPr>
        <w:t xml:space="preserve">. </w:t>
      </w:r>
      <w:r w:rsidRPr="00135428">
        <w:rPr>
          <w:rFonts w:ascii="Arial" w:hAnsi="Arial" w:cs="Arial"/>
          <w:sz w:val="22"/>
          <w:szCs w:val="22"/>
          <w:lang w:val="id-ID"/>
        </w:rPr>
        <w:t>Model  ini  fokus  pada tanggapan  peserta,  peningkatan  pengetahuan  dan  keterampilan,  perubahan  perilaku,  serta</w:t>
      </w:r>
      <w:r w:rsidRPr="002751E2">
        <w:rPr>
          <w:rFonts w:ascii="Arial" w:hAnsi="Arial" w:cs="Arial"/>
          <w:sz w:val="22"/>
          <w:szCs w:val="22"/>
          <w:lang w:val="id-ID"/>
        </w:rPr>
        <w:t xml:space="preserve"> </w:t>
      </w:r>
      <w:r w:rsidRPr="00135428">
        <w:rPr>
          <w:rFonts w:ascii="Arial" w:hAnsi="Arial" w:cs="Arial"/>
          <w:sz w:val="22"/>
          <w:szCs w:val="22"/>
          <w:lang w:val="id-ID"/>
        </w:rPr>
        <w:t>dampak  program  pada  tingkat  organisasi.  Model  CIPP  (Context,  Input,  Process,  Product)</w:t>
      </w:r>
      <w:r w:rsidRPr="002751E2">
        <w:rPr>
          <w:rFonts w:ascii="Arial" w:hAnsi="Arial" w:cs="Arial"/>
          <w:sz w:val="22"/>
          <w:szCs w:val="22"/>
          <w:lang w:val="id-ID"/>
        </w:rPr>
        <w:t xml:space="preserve"> </w:t>
      </w:r>
      <w:r w:rsidRPr="00135428">
        <w:rPr>
          <w:rFonts w:ascii="Arial" w:hAnsi="Arial" w:cs="Arial"/>
          <w:sz w:val="22"/>
          <w:szCs w:val="22"/>
          <w:lang w:val="id-ID"/>
        </w:rPr>
        <w:t>menitikberatkan  pada  evaluasi  melalui  empat  dimensi  tersebut, mulai  dari  konteks  atau  latar belakang  program  hingga  hasil  atau  produk  yang  dihasilkan</w:t>
      </w:r>
      <w:r w:rsidRPr="002751E2">
        <w:rPr>
          <w:rFonts w:ascii="Arial" w:hAnsi="Arial" w:cs="Arial"/>
          <w:sz w:val="22"/>
          <w:szCs w:val="22"/>
          <w:lang w:val="id-ID"/>
        </w:rPr>
        <w:t xml:space="preserve"> </w:t>
      </w:r>
      <w:r w:rsidR="00FA3B23">
        <w:rPr>
          <w:rFonts w:ascii="Arial" w:hAnsi="Arial" w:cs="Arial"/>
          <w:sz w:val="22"/>
          <w:szCs w:val="22"/>
          <w:lang w:val="id-ID"/>
        </w:rPr>
        <w:fldChar w:fldCharType="begin" w:fldLock="1"/>
      </w:r>
      <w:r w:rsidR="00FA3B23">
        <w:rPr>
          <w:rFonts w:ascii="Arial" w:hAnsi="Arial" w:cs="Arial"/>
          <w:sz w:val="22"/>
          <w:szCs w:val="22"/>
          <w:lang w:val="id-ID"/>
        </w:rPr>
        <w:instrText>ADDIN CSL_CITATION {"citationItems":[{"id":"ITEM-1","itemData":{"DOI":"10.32493/jee.v3i4.11282","author":[{"dropping-particle":"","family":"Sutrisno","given":"Sutrisno","non-dropping-particle":"","parse-names":false,"suffix":""},{"dropping-particle":"","family":"Yanurianto","given":"Yanurianto","non-dropping-particle":"","parse-names":false,"suffix":""},{"dropping-particle":"","family":"Indrawan","given":"Yossy W","non-dropping-particle":"","parse-names":false,"suffix":""}],"container-title":"Jurnal Ekonomi Efektif","id":"ITEM-1","issue":"4","issued":{"date-parts":[["2021"]]},"page":"464","title":"Pengaruh Pelatihan Dan Disiplin Kerja Terhadap Kinerja Karyawan Pada PT. Pratama Abadi Industri Di Tangerang","type":"article-journal","volume":"3"},"uris":["http://www.mendeley.com/documents/?uuid=c3c8691d-9714-44f2-87b8-4a61e2eaf931"]}],"mendeley":{"formattedCitation":"(Sutrisno, Yanurianto, and Indrawan 2021)","plainTextFormattedCitation":"(Sutrisno, Yanurianto, and Indrawan 2021)","previouslyFormattedCitation":"(Sutrisno, Yanurianto, and Indrawan 2021)"},"properties":{"noteIndex":0},"schema":"https://github.com/citation-style-language/schema/raw/master/csl-citation.json"}</w:instrText>
      </w:r>
      <w:r w:rsidR="00FA3B23">
        <w:rPr>
          <w:rFonts w:ascii="Arial" w:hAnsi="Arial" w:cs="Arial"/>
          <w:sz w:val="22"/>
          <w:szCs w:val="22"/>
          <w:lang w:val="id-ID"/>
        </w:rPr>
        <w:fldChar w:fldCharType="separate"/>
      </w:r>
      <w:r w:rsidR="00FA3B23" w:rsidRPr="00FA3B23">
        <w:rPr>
          <w:rFonts w:ascii="Arial" w:hAnsi="Arial" w:cs="Arial"/>
          <w:noProof/>
          <w:sz w:val="22"/>
          <w:szCs w:val="22"/>
          <w:lang w:val="id-ID"/>
        </w:rPr>
        <w:t>(Sutrisno, Yanurianto, and Indrawan 2021)</w:t>
      </w:r>
      <w:r w:rsidR="00FA3B23">
        <w:rPr>
          <w:rFonts w:ascii="Arial" w:hAnsi="Arial" w:cs="Arial"/>
          <w:sz w:val="22"/>
          <w:szCs w:val="22"/>
          <w:lang w:val="id-ID"/>
        </w:rPr>
        <w:fldChar w:fldCharType="end"/>
      </w:r>
      <w:r w:rsidR="00FA3B23">
        <w:rPr>
          <w:rFonts w:ascii="Arial" w:hAnsi="Arial" w:cs="Arial"/>
          <w:sz w:val="22"/>
          <w:szCs w:val="22"/>
          <w:lang w:val="id-ID"/>
        </w:rPr>
        <w:t>.</w:t>
      </w:r>
    </w:p>
    <w:p w14:paraId="3DFDB2C4" w14:textId="77777777" w:rsidR="00E23D4F" w:rsidRDefault="00E23D4F" w:rsidP="00E23D4F">
      <w:pPr>
        <w:pStyle w:val="BodyText"/>
        <w:ind w:firstLine="567"/>
        <w:jc w:val="both"/>
        <w:rPr>
          <w:rFonts w:ascii="Arial" w:eastAsia="Times New Roman" w:hAnsi="Arial" w:cs="Arial"/>
          <w:sz w:val="22"/>
          <w:szCs w:val="22"/>
        </w:rPr>
      </w:pPr>
      <w:r w:rsidRPr="00E23D4F">
        <w:rPr>
          <w:rFonts w:ascii="Arial" w:eastAsia="Times New Roman" w:hAnsi="Arial" w:cs="Arial"/>
          <w:sz w:val="22"/>
          <w:szCs w:val="22"/>
        </w:rPr>
        <w:t>Pendidikan karakter hendaknya dibangun di atas teori perkembangan moral dan model pendidikan karakter yang mapan, termasuk tahapan perkembangan moral Kohlberg dan pendekatan karakter pendidikan Lickona. Lickona menekankan keseimbangan antara pengajaran nilai (moral knowing), pembentukan kebiasaan kebajikan (moral doing), serta penciptaan iklim sekolah yang mendukung (moral feeling). Teori pembelajaran sosial Bandura menjadi relevan karena menegaskan peran modelling dan observasi—siswa menginternalisasi perilaku profesional melalui contoh guru, instruktur praktik, dan rekan sejawat. Kerangka Social and Emotional Learning (CASEL) menambahkan fokus pada kompetensi intrapersonal dan interpersonal yang penting untuk perilaku etis dan kepemimpinan. Dalam konteks asrama dan pendidikan vokasi, teori experiential learning (Kolb) dan service-learning menyediakan basis metodologis untuk menggabungkan pengalaman praktik dengan refleksi karakter. Penilaian karakter sebaiknya menggabungkan triangulasi data melalui rubrik perilaku, observasi sistematis, portofolio reflektif, dan penilaian sejawat demi meningkatkan validitas dan reliabilitas. Dengan mengintegrasikan teori-teori tersebut, program pendidikan karakter dapat dirancang komprehensif sehingga membentuk kebiasaan profesional yang berkelanjutan.</w:t>
      </w:r>
    </w:p>
    <w:p w14:paraId="5DDBCA6F" w14:textId="48BFF074" w:rsidR="00E23D4F" w:rsidRPr="00E23D4F" w:rsidRDefault="00E23D4F" w:rsidP="00E23D4F">
      <w:pPr>
        <w:pStyle w:val="BodyText"/>
        <w:ind w:firstLine="567"/>
        <w:jc w:val="both"/>
        <w:rPr>
          <w:rFonts w:ascii="Arial" w:hAnsi="Arial" w:cs="Arial"/>
          <w:sz w:val="22"/>
          <w:szCs w:val="22"/>
          <w:lang w:val="id-ID"/>
        </w:rPr>
      </w:pPr>
      <w:r w:rsidRPr="00E23D4F">
        <w:rPr>
          <w:rFonts w:ascii="Arial" w:eastAsia="Times New Roman" w:hAnsi="Arial" w:cs="Arial"/>
          <w:sz w:val="22"/>
          <w:szCs w:val="22"/>
        </w:rPr>
        <w:t>Evaluasi program pendidikan karakter dan implementasi TQM memerlukan kerangka evaluasi yang komprehensif; model Kirkpatrick dan CIPP (Context, Input, Process, Product) menawarkan perspektif yang saling melengkapi. Kirkpatrick berguna untuk menilai reaksi, pembelajaran, perubahan perilaku, dan dampak organisasi, sedangkan CIPP memungkinkan evaluasi kontekstual dan formatif sepanjang siklus program. Logika model (logic model) dan pendekatan theory-driven evaluation membantu merumuskan indikator output, outcome, dan impact yang berlandaskan asumsi program. Metode evaluasi yang disarankan bersifat mixed-methods untuk menggabungkan data kuantitatif tentang hasil dan data kualitatif yang menjelaskan mekanisme perubahan. Secara praktis, evaluator perlu memastikan instrumen yang digunakan valid, reliabel, dan sensitif terhadap perubahan kecil serta bahwa desain sampling dan teknik analisis sesuai dengan tujuan evaluasi. Keterlibatan pemangku kepentingan dalam penentuan indikator dan triangulasi temuan memperkuat akuntabilitas dan relevansi hasil evaluasi. Akhirnya, rekomendasi kebijakan harus menekankan monitoring berkelanjutan, penguatan kapasitas staf, dan pemanfaatan hasil evaluasi untuk perbaikan mutu pada tingkat asrama dan institusi.</w:t>
      </w:r>
    </w:p>
    <w:p w14:paraId="12F574EA" w14:textId="77777777" w:rsidR="00135428" w:rsidRPr="002751E2" w:rsidRDefault="00135428" w:rsidP="002751E2">
      <w:pPr>
        <w:pStyle w:val="BodyText"/>
        <w:ind w:firstLine="567"/>
        <w:jc w:val="both"/>
        <w:rPr>
          <w:rFonts w:ascii="Arial" w:hAnsi="Arial" w:cs="Arial"/>
          <w:sz w:val="22"/>
          <w:szCs w:val="22"/>
          <w:lang w:val="en-US"/>
        </w:rPr>
      </w:pPr>
    </w:p>
    <w:p w14:paraId="6D92E436" w14:textId="77777777" w:rsidR="006A7EC9" w:rsidRPr="002751E2" w:rsidRDefault="00135428" w:rsidP="002751E2">
      <w:pPr>
        <w:pStyle w:val="BodyText"/>
        <w:jc w:val="both"/>
        <w:rPr>
          <w:rFonts w:ascii="Arial" w:hAnsi="Arial" w:cs="Arial"/>
          <w:b/>
          <w:bCs/>
          <w:sz w:val="22"/>
          <w:szCs w:val="22"/>
          <w:lang w:val="en-US"/>
        </w:rPr>
      </w:pPr>
      <w:r w:rsidRPr="002751E2">
        <w:rPr>
          <w:rFonts w:ascii="Arial" w:hAnsi="Arial" w:cs="Arial"/>
          <w:b/>
          <w:bCs/>
          <w:sz w:val="22"/>
          <w:szCs w:val="22"/>
          <w:lang w:val="en-US"/>
        </w:rPr>
        <w:t>Metode</w:t>
      </w:r>
    </w:p>
    <w:p w14:paraId="3749D617" w14:textId="77777777" w:rsidR="00135428" w:rsidRPr="002751E2" w:rsidRDefault="00F5634B" w:rsidP="002751E2">
      <w:pPr>
        <w:pStyle w:val="BodyText"/>
        <w:ind w:firstLine="540"/>
        <w:jc w:val="both"/>
        <w:rPr>
          <w:rFonts w:ascii="Arial" w:hAnsi="Arial" w:cs="Arial"/>
          <w:sz w:val="22"/>
          <w:szCs w:val="22"/>
        </w:rPr>
      </w:pPr>
      <w:r w:rsidRPr="002751E2">
        <w:rPr>
          <w:rFonts w:ascii="Arial" w:hAnsi="Arial" w:cs="Arial"/>
          <w:sz w:val="22"/>
          <w:szCs w:val="22"/>
        </w:rPr>
        <w:t xml:space="preserve">Penelitian ini menggunakan metode penelitian kuantitatif. Total populasi adalah 103 taruna yang tinggal di asrama A. Penulis menggunakan total </w:t>
      </w:r>
      <w:r w:rsidRPr="002751E2">
        <w:rPr>
          <w:rFonts w:ascii="Arial" w:hAnsi="Arial" w:cs="Arial"/>
          <w:i/>
          <w:iCs/>
          <w:sz w:val="22"/>
          <w:szCs w:val="22"/>
        </w:rPr>
        <w:t xml:space="preserve">sampling </w:t>
      </w:r>
      <w:r w:rsidRPr="002751E2">
        <w:rPr>
          <w:rFonts w:ascii="Arial" w:hAnsi="Arial" w:cs="Arial"/>
          <w:sz w:val="22"/>
          <w:szCs w:val="22"/>
        </w:rPr>
        <w:t>dalam penelitian ini  adalah 103 taruna yang tinggal di asrama A.</w:t>
      </w:r>
    </w:p>
    <w:p w14:paraId="26A70E8B" w14:textId="77777777" w:rsidR="00F5634B" w:rsidRPr="002751E2" w:rsidRDefault="00F5634B" w:rsidP="002751E2">
      <w:pPr>
        <w:pStyle w:val="BodyText"/>
        <w:ind w:firstLine="540"/>
        <w:jc w:val="both"/>
        <w:rPr>
          <w:rFonts w:ascii="Arial" w:hAnsi="Arial" w:cs="Arial"/>
          <w:sz w:val="22"/>
          <w:szCs w:val="22"/>
          <w:lang w:val="en-US"/>
        </w:rPr>
      </w:pPr>
      <w:r w:rsidRPr="002751E2">
        <w:rPr>
          <w:rFonts w:ascii="Arial" w:hAnsi="Arial" w:cs="Arial"/>
          <w:sz w:val="22"/>
          <w:szCs w:val="22"/>
          <w:lang w:val="en-US"/>
        </w:rPr>
        <w:t>Metode analisis yang digunakan dalam penelitian ini ada beberapa metode, untuk menjawab permasalahan yang dikemukakan dalam penelitian ini, maka metode analisis menggunakan</w:t>
      </w:r>
      <w:r w:rsidR="00967E17" w:rsidRPr="002751E2">
        <w:rPr>
          <w:rFonts w:ascii="Arial" w:hAnsi="Arial" w:cs="Arial"/>
          <w:sz w:val="22"/>
          <w:szCs w:val="22"/>
          <w:lang w:val="en-US"/>
        </w:rPr>
        <w:t xml:space="preserve"> uji validitas dan reliabilitas,</w:t>
      </w:r>
      <w:r w:rsidRPr="002751E2">
        <w:rPr>
          <w:rFonts w:ascii="Arial" w:hAnsi="Arial" w:cs="Arial"/>
          <w:sz w:val="22"/>
          <w:szCs w:val="22"/>
          <w:lang w:val="en-US"/>
        </w:rPr>
        <w:t xml:space="preserve"> uji normalitas, uji linearitas, uji heteroskeditas, regresi linear sederhana, uji t</w:t>
      </w:r>
      <w:r w:rsidR="006B228D" w:rsidRPr="002751E2">
        <w:rPr>
          <w:rFonts w:ascii="Arial" w:hAnsi="Arial" w:cs="Arial"/>
          <w:sz w:val="22"/>
          <w:szCs w:val="22"/>
          <w:lang w:val="en-US"/>
        </w:rPr>
        <w:t xml:space="preserve"> dan uji koefisien R kuadrat.</w:t>
      </w:r>
    </w:p>
    <w:p w14:paraId="71E5AA55" w14:textId="77777777" w:rsidR="00F5634B" w:rsidRPr="002751E2" w:rsidRDefault="00F5634B" w:rsidP="002751E2">
      <w:pPr>
        <w:pStyle w:val="BodyText"/>
        <w:jc w:val="both"/>
        <w:rPr>
          <w:rFonts w:ascii="Arial" w:hAnsi="Arial" w:cs="Arial"/>
          <w:sz w:val="22"/>
          <w:szCs w:val="22"/>
          <w:lang w:val="en-US"/>
        </w:rPr>
      </w:pPr>
    </w:p>
    <w:p w14:paraId="12C475CB" w14:textId="77777777" w:rsidR="006A7EC9" w:rsidRPr="002751E2" w:rsidRDefault="00F5634B" w:rsidP="002751E2">
      <w:pPr>
        <w:pStyle w:val="Subtitle"/>
        <w:rPr>
          <w:rFonts w:ascii="Arial" w:hAnsi="Arial"/>
          <w:b/>
          <w:color w:val="00B0F0"/>
          <w:sz w:val="22"/>
          <w:szCs w:val="22"/>
        </w:rPr>
      </w:pPr>
      <w:r w:rsidRPr="002751E2">
        <w:rPr>
          <w:rFonts w:ascii="Arial" w:hAnsi="Arial"/>
          <w:b/>
          <w:color w:val="00B0F0"/>
          <w:sz w:val="22"/>
          <w:szCs w:val="22"/>
        </w:rPr>
        <w:lastRenderedPageBreak/>
        <w:t>Hasil dan Diskusi</w:t>
      </w:r>
    </w:p>
    <w:p w14:paraId="15E7AA6A" w14:textId="77777777" w:rsidR="002751E2" w:rsidRDefault="002751E2" w:rsidP="002751E2">
      <w:pPr>
        <w:spacing w:after="0" w:line="240" w:lineRule="auto"/>
        <w:ind w:firstLine="540"/>
        <w:jc w:val="both"/>
        <w:rPr>
          <w:rFonts w:ascii="Arial" w:hAnsi="Arial" w:cs="Arial"/>
          <w:lang w:eastAsia="x-none"/>
        </w:rPr>
      </w:pPr>
    </w:p>
    <w:p w14:paraId="4AACAEBA" w14:textId="77777777" w:rsidR="00E23D4F" w:rsidRDefault="00967E17" w:rsidP="00E23D4F">
      <w:pPr>
        <w:spacing w:after="0" w:line="240" w:lineRule="auto"/>
        <w:ind w:firstLine="540"/>
        <w:jc w:val="both"/>
        <w:rPr>
          <w:rFonts w:ascii="Arial" w:hAnsi="Arial" w:cs="Arial"/>
          <w:lang w:eastAsia="x-none"/>
        </w:rPr>
      </w:pPr>
      <w:r w:rsidRPr="002751E2">
        <w:rPr>
          <w:rFonts w:ascii="Arial" w:hAnsi="Arial" w:cs="Arial"/>
          <w:lang w:eastAsia="x-none"/>
        </w:rPr>
        <w:t xml:space="preserve">Dalam penelitian ini peneliti melakukan pengujian menggunakan SPSS versi 27. </w:t>
      </w:r>
      <w:r w:rsidR="00473F02" w:rsidRPr="002751E2">
        <w:rPr>
          <w:rFonts w:ascii="Arial" w:hAnsi="Arial" w:cs="Arial"/>
          <w:lang w:eastAsia="x-none"/>
        </w:rPr>
        <w:t>Penulis melakukan uji validitas dan reliabilitas.</w:t>
      </w:r>
    </w:p>
    <w:p w14:paraId="3465805E" w14:textId="5DB80271" w:rsidR="00967E17" w:rsidRPr="002751E2" w:rsidRDefault="00967E17" w:rsidP="00E23D4F">
      <w:pPr>
        <w:spacing w:after="0" w:line="240" w:lineRule="auto"/>
        <w:ind w:firstLine="540"/>
        <w:jc w:val="center"/>
        <w:rPr>
          <w:rFonts w:ascii="Arial" w:hAnsi="Arial" w:cs="Arial"/>
          <w:lang w:eastAsia="x-none"/>
        </w:rPr>
      </w:pPr>
      <w:r w:rsidRPr="002751E2">
        <w:rPr>
          <w:rFonts w:ascii="Arial" w:hAnsi="Arial" w:cs="Arial"/>
          <w:b/>
          <w:bCs/>
          <w:lang w:eastAsia="x-none"/>
        </w:rPr>
        <w:t>Tabel</w:t>
      </w:r>
      <w:r w:rsidRPr="002751E2">
        <w:rPr>
          <w:rFonts w:ascii="Arial" w:hAnsi="Arial" w:cs="Arial"/>
          <w:lang w:eastAsia="x-none"/>
        </w:rPr>
        <w:t xml:space="preserve"> 1. Uji Validitas</w:t>
      </w:r>
    </w:p>
    <w:tbl>
      <w:tblPr>
        <w:tblW w:w="5656" w:type="dxa"/>
        <w:tblInd w:w="2268" w:type="dxa"/>
        <w:tblLook w:val="04A0" w:firstRow="1" w:lastRow="0" w:firstColumn="1" w:lastColumn="0" w:noHBand="0" w:noVBand="1"/>
      </w:tblPr>
      <w:tblGrid>
        <w:gridCol w:w="1776"/>
        <w:gridCol w:w="730"/>
        <w:gridCol w:w="2444"/>
        <w:gridCol w:w="706"/>
      </w:tblGrid>
      <w:tr w:rsidR="00967E17" w:rsidRPr="00967E17" w14:paraId="735A0F8E" w14:textId="77777777" w:rsidTr="00E23D4F">
        <w:trPr>
          <w:trHeight w:val="300"/>
        </w:trPr>
        <w:tc>
          <w:tcPr>
            <w:tcW w:w="1776" w:type="dxa"/>
            <w:tcBorders>
              <w:top w:val="single" w:sz="4" w:space="0" w:color="auto"/>
              <w:left w:val="nil"/>
              <w:bottom w:val="single" w:sz="4" w:space="0" w:color="auto"/>
              <w:right w:val="single" w:sz="4" w:space="0" w:color="auto"/>
            </w:tcBorders>
            <w:shd w:val="clear" w:color="auto" w:fill="auto"/>
            <w:noWrap/>
            <w:vAlign w:val="bottom"/>
            <w:hideMark/>
          </w:tcPr>
          <w:p w14:paraId="118F6306" w14:textId="77777777" w:rsidR="00967E17" w:rsidRPr="00967E17" w:rsidRDefault="00967E17" w:rsidP="002751E2">
            <w:pPr>
              <w:spacing w:after="0" w:line="240" w:lineRule="auto"/>
              <w:jc w:val="center"/>
              <w:rPr>
                <w:rFonts w:ascii="Arial" w:eastAsia="Times New Roman" w:hAnsi="Arial" w:cs="Arial"/>
                <w:color w:val="000000"/>
                <w:lang w:val="id-ID" w:eastAsia="id-ID"/>
              </w:rPr>
            </w:pPr>
            <w:r w:rsidRPr="00967E17">
              <w:rPr>
                <w:rFonts w:ascii="Arial" w:eastAsia="Times New Roman" w:hAnsi="Arial" w:cs="Arial"/>
                <w:color w:val="000000"/>
                <w:lang w:val="id-ID" w:eastAsia="id-ID"/>
              </w:rPr>
              <w:t>Variabel</w:t>
            </w:r>
          </w:p>
        </w:tc>
        <w:tc>
          <w:tcPr>
            <w:tcW w:w="730" w:type="dxa"/>
            <w:tcBorders>
              <w:top w:val="single" w:sz="4" w:space="0" w:color="auto"/>
              <w:left w:val="nil"/>
              <w:bottom w:val="single" w:sz="4" w:space="0" w:color="auto"/>
              <w:right w:val="single" w:sz="4" w:space="0" w:color="auto"/>
            </w:tcBorders>
            <w:shd w:val="clear" w:color="auto" w:fill="auto"/>
            <w:noWrap/>
            <w:vAlign w:val="bottom"/>
            <w:hideMark/>
          </w:tcPr>
          <w:p w14:paraId="44D69DFF" w14:textId="77777777" w:rsidR="00967E17" w:rsidRPr="00967E17" w:rsidRDefault="00967E17" w:rsidP="002751E2">
            <w:pPr>
              <w:spacing w:after="0" w:line="240" w:lineRule="auto"/>
              <w:jc w:val="center"/>
              <w:rPr>
                <w:rFonts w:ascii="Arial" w:eastAsia="Times New Roman" w:hAnsi="Arial" w:cs="Arial"/>
                <w:color w:val="000000"/>
                <w:lang w:val="id-ID" w:eastAsia="id-ID"/>
              </w:rPr>
            </w:pPr>
            <w:r w:rsidRPr="00967E17">
              <w:rPr>
                <w:rFonts w:ascii="Arial" w:eastAsia="Times New Roman" w:hAnsi="Arial" w:cs="Arial"/>
                <w:color w:val="000000"/>
                <w:lang w:val="id-ID" w:eastAsia="id-ID"/>
              </w:rPr>
              <w:t>Kode</w:t>
            </w:r>
          </w:p>
        </w:tc>
        <w:tc>
          <w:tcPr>
            <w:tcW w:w="2444" w:type="dxa"/>
            <w:tcBorders>
              <w:top w:val="single" w:sz="4" w:space="0" w:color="auto"/>
              <w:left w:val="nil"/>
              <w:bottom w:val="single" w:sz="4" w:space="0" w:color="auto"/>
              <w:right w:val="nil"/>
            </w:tcBorders>
            <w:shd w:val="clear" w:color="auto" w:fill="auto"/>
            <w:noWrap/>
            <w:vAlign w:val="bottom"/>
            <w:hideMark/>
          </w:tcPr>
          <w:p w14:paraId="78780EAF" w14:textId="77777777" w:rsidR="00967E17" w:rsidRPr="00967E17" w:rsidRDefault="00967E17" w:rsidP="002751E2">
            <w:pPr>
              <w:spacing w:after="0" w:line="240" w:lineRule="auto"/>
              <w:jc w:val="center"/>
              <w:rPr>
                <w:rFonts w:ascii="Arial" w:eastAsia="Times New Roman" w:hAnsi="Arial" w:cs="Arial"/>
                <w:color w:val="000000"/>
                <w:lang w:val="id-ID" w:eastAsia="id-ID"/>
              </w:rPr>
            </w:pPr>
            <w:r w:rsidRPr="00967E17">
              <w:rPr>
                <w:rFonts w:ascii="Arial" w:eastAsia="Times New Roman" w:hAnsi="Arial" w:cs="Arial"/>
                <w:color w:val="000000"/>
                <w:lang w:val="id-ID" w:eastAsia="id-ID"/>
              </w:rPr>
              <w:t>Pearson Correlation</w:t>
            </w:r>
          </w:p>
        </w:tc>
        <w:tc>
          <w:tcPr>
            <w:tcW w:w="706" w:type="dxa"/>
            <w:tcBorders>
              <w:top w:val="single" w:sz="4" w:space="0" w:color="auto"/>
              <w:left w:val="single" w:sz="4" w:space="0" w:color="auto"/>
              <w:bottom w:val="single" w:sz="4" w:space="0" w:color="auto"/>
              <w:right w:val="nil"/>
            </w:tcBorders>
            <w:shd w:val="clear" w:color="auto" w:fill="auto"/>
            <w:noWrap/>
            <w:vAlign w:val="bottom"/>
            <w:hideMark/>
          </w:tcPr>
          <w:p w14:paraId="30D8419E" w14:textId="77777777" w:rsidR="00967E17" w:rsidRPr="00967E17" w:rsidRDefault="00967E17" w:rsidP="002751E2">
            <w:pPr>
              <w:spacing w:after="0" w:line="240" w:lineRule="auto"/>
              <w:jc w:val="center"/>
              <w:rPr>
                <w:rFonts w:ascii="Arial" w:eastAsia="Times New Roman" w:hAnsi="Arial" w:cs="Arial"/>
                <w:color w:val="000000"/>
                <w:lang w:val="id-ID" w:eastAsia="id-ID"/>
              </w:rPr>
            </w:pPr>
            <w:r w:rsidRPr="00967E17">
              <w:rPr>
                <w:rFonts w:ascii="Arial" w:eastAsia="Times New Roman" w:hAnsi="Arial" w:cs="Arial"/>
                <w:color w:val="000000"/>
                <w:lang w:val="id-ID" w:eastAsia="id-ID"/>
              </w:rPr>
              <w:t>Hasil</w:t>
            </w:r>
          </w:p>
        </w:tc>
      </w:tr>
      <w:tr w:rsidR="00967E17" w:rsidRPr="00967E17" w14:paraId="713ACBB4" w14:textId="77777777" w:rsidTr="00E23D4F">
        <w:trPr>
          <w:trHeight w:val="300"/>
        </w:trPr>
        <w:tc>
          <w:tcPr>
            <w:tcW w:w="1776" w:type="dxa"/>
            <w:vMerge w:val="restart"/>
            <w:tcBorders>
              <w:top w:val="nil"/>
              <w:left w:val="nil"/>
              <w:bottom w:val="single" w:sz="4" w:space="0" w:color="000000"/>
              <w:right w:val="single" w:sz="4" w:space="0" w:color="auto"/>
            </w:tcBorders>
            <w:shd w:val="clear" w:color="auto" w:fill="auto"/>
            <w:vAlign w:val="center"/>
            <w:hideMark/>
          </w:tcPr>
          <w:p w14:paraId="6113AD86" w14:textId="77777777" w:rsidR="00967E17" w:rsidRPr="00967E17" w:rsidRDefault="00967E17" w:rsidP="002751E2">
            <w:pPr>
              <w:spacing w:after="0" w:line="240" w:lineRule="auto"/>
              <w:jc w:val="center"/>
              <w:rPr>
                <w:rFonts w:ascii="Arial" w:eastAsia="Times New Roman" w:hAnsi="Arial" w:cs="Arial"/>
                <w:color w:val="000000"/>
                <w:lang w:val="id-ID" w:eastAsia="id-ID"/>
              </w:rPr>
            </w:pPr>
            <w:r w:rsidRPr="00967E17">
              <w:rPr>
                <w:rFonts w:ascii="Arial" w:eastAsia="Times New Roman" w:hAnsi="Arial" w:cs="Arial"/>
                <w:color w:val="000000"/>
                <w:lang w:val="id-ID" w:eastAsia="id-ID"/>
              </w:rPr>
              <w:t>Total Quality Management (TQM)</w:t>
            </w:r>
          </w:p>
        </w:tc>
        <w:tc>
          <w:tcPr>
            <w:tcW w:w="730" w:type="dxa"/>
            <w:tcBorders>
              <w:top w:val="nil"/>
              <w:left w:val="nil"/>
              <w:bottom w:val="single" w:sz="4" w:space="0" w:color="auto"/>
              <w:right w:val="single" w:sz="4" w:space="0" w:color="auto"/>
            </w:tcBorders>
            <w:shd w:val="clear" w:color="auto" w:fill="auto"/>
            <w:noWrap/>
            <w:vAlign w:val="bottom"/>
            <w:hideMark/>
          </w:tcPr>
          <w:p w14:paraId="4AF4E018" w14:textId="77777777" w:rsidR="00967E17" w:rsidRPr="00967E17" w:rsidRDefault="00967E17" w:rsidP="002751E2">
            <w:pPr>
              <w:spacing w:after="0" w:line="240" w:lineRule="auto"/>
              <w:jc w:val="center"/>
              <w:rPr>
                <w:rFonts w:ascii="Arial" w:eastAsia="Times New Roman" w:hAnsi="Arial" w:cs="Arial"/>
                <w:color w:val="000000"/>
                <w:lang w:val="id-ID" w:eastAsia="id-ID"/>
              </w:rPr>
            </w:pPr>
            <w:r w:rsidRPr="00967E17">
              <w:rPr>
                <w:rFonts w:ascii="Arial" w:eastAsia="Times New Roman" w:hAnsi="Arial" w:cs="Arial"/>
                <w:color w:val="000000"/>
                <w:lang w:val="id-ID" w:eastAsia="id-ID"/>
              </w:rPr>
              <w:t>X1</w:t>
            </w:r>
          </w:p>
        </w:tc>
        <w:tc>
          <w:tcPr>
            <w:tcW w:w="2444" w:type="dxa"/>
            <w:tcBorders>
              <w:top w:val="nil"/>
              <w:left w:val="nil"/>
              <w:bottom w:val="single" w:sz="4" w:space="0" w:color="auto"/>
              <w:right w:val="nil"/>
            </w:tcBorders>
            <w:shd w:val="clear" w:color="auto" w:fill="auto"/>
            <w:noWrap/>
            <w:hideMark/>
          </w:tcPr>
          <w:p w14:paraId="2F45E092" w14:textId="77777777" w:rsidR="00967E17" w:rsidRPr="00967E17" w:rsidRDefault="00967E17" w:rsidP="002751E2">
            <w:pPr>
              <w:spacing w:after="0" w:line="240" w:lineRule="auto"/>
              <w:jc w:val="center"/>
              <w:rPr>
                <w:rFonts w:ascii="Arial" w:eastAsia="Times New Roman" w:hAnsi="Arial" w:cs="Arial"/>
                <w:lang w:val="id-ID" w:eastAsia="id-ID"/>
              </w:rPr>
            </w:pPr>
            <w:r w:rsidRPr="00967E17">
              <w:rPr>
                <w:rFonts w:ascii="Arial" w:eastAsia="Times New Roman" w:hAnsi="Arial" w:cs="Arial"/>
                <w:lang w:val="id-ID" w:eastAsia="id-ID"/>
              </w:rPr>
              <w:t>.860</w:t>
            </w:r>
            <w:r w:rsidRPr="00967E17">
              <w:rPr>
                <w:rFonts w:ascii="Arial" w:eastAsia="Times New Roman" w:hAnsi="Arial" w:cs="Arial"/>
                <w:vertAlign w:val="superscript"/>
                <w:lang w:val="id-ID" w:eastAsia="id-ID"/>
              </w:rPr>
              <w:t>**</w:t>
            </w:r>
          </w:p>
        </w:tc>
        <w:tc>
          <w:tcPr>
            <w:tcW w:w="706" w:type="dxa"/>
            <w:tcBorders>
              <w:top w:val="nil"/>
              <w:left w:val="single" w:sz="4" w:space="0" w:color="auto"/>
              <w:bottom w:val="single" w:sz="4" w:space="0" w:color="auto"/>
              <w:right w:val="nil"/>
            </w:tcBorders>
            <w:shd w:val="clear" w:color="auto" w:fill="auto"/>
            <w:noWrap/>
            <w:vAlign w:val="bottom"/>
            <w:hideMark/>
          </w:tcPr>
          <w:p w14:paraId="26C51170" w14:textId="77777777" w:rsidR="00967E17" w:rsidRPr="00967E17" w:rsidRDefault="00967E17" w:rsidP="002751E2">
            <w:pPr>
              <w:spacing w:after="0" w:line="240" w:lineRule="auto"/>
              <w:jc w:val="center"/>
              <w:rPr>
                <w:rFonts w:ascii="Arial" w:eastAsia="Times New Roman" w:hAnsi="Arial" w:cs="Arial"/>
                <w:color w:val="000000"/>
                <w:lang w:val="id-ID" w:eastAsia="id-ID"/>
              </w:rPr>
            </w:pPr>
            <w:r w:rsidRPr="00967E17">
              <w:rPr>
                <w:rFonts w:ascii="Arial" w:eastAsia="Times New Roman" w:hAnsi="Arial" w:cs="Arial"/>
                <w:color w:val="000000"/>
                <w:lang w:val="id-ID" w:eastAsia="id-ID"/>
              </w:rPr>
              <w:t>Valid</w:t>
            </w:r>
          </w:p>
        </w:tc>
      </w:tr>
      <w:tr w:rsidR="00967E17" w:rsidRPr="00967E17" w14:paraId="3B2A9EDA" w14:textId="77777777" w:rsidTr="00E23D4F">
        <w:trPr>
          <w:trHeight w:val="300"/>
        </w:trPr>
        <w:tc>
          <w:tcPr>
            <w:tcW w:w="1776" w:type="dxa"/>
            <w:vMerge/>
            <w:tcBorders>
              <w:top w:val="nil"/>
              <w:left w:val="nil"/>
              <w:bottom w:val="single" w:sz="4" w:space="0" w:color="000000"/>
              <w:right w:val="single" w:sz="4" w:space="0" w:color="auto"/>
            </w:tcBorders>
            <w:vAlign w:val="center"/>
            <w:hideMark/>
          </w:tcPr>
          <w:p w14:paraId="77A5A64F" w14:textId="77777777" w:rsidR="00967E17" w:rsidRPr="00967E17" w:rsidRDefault="00967E17" w:rsidP="002751E2">
            <w:pPr>
              <w:spacing w:after="0" w:line="240" w:lineRule="auto"/>
              <w:rPr>
                <w:rFonts w:ascii="Arial" w:eastAsia="Times New Roman" w:hAnsi="Arial" w:cs="Arial"/>
                <w:color w:val="000000"/>
                <w:lang w:val="id-ID" w:eastAsia="id-ID"/>
              </w:rPr>
            </w:pPr>
          </w:p>
        </w:tc>
        <w:tc>
          <w:tcPr>
            <w:tcW w:w="730" w:type="dxa"/>
            <w:tcBorders>
              <w:top w:val="nil"/>
              <w:left w:val="nil"/>
              <w:bottom w:val="single" w:sz="4" w:space="0" w:color="auto"/>
              <w:right w:val="single" w:sz="4" w:space="0" w:color="auto"/>
            </w:tcBorders>
            <w:shd w:val="clear" w:color="auto" w:fill="auto"/>
            <w:noWrap/>
            <w:vAlign w:val="bottom"/>
            <w:hideMark/>
          </w:tcPr>
          <w:p w14:paraId="28EA1086" w14:textId="77777777" w:rsidR="00967E17" w:rsidRPr="00967E17" w:rsidRDefault="00967E17" w:rsidP="002751E2">
            <w:pPr>
              <w:spacing w:after="0" w:line="240" w:lineRule="auto"/>
              <w:jc w:val="center"/>
              <w:rPr>
                <w:rFonts w:ascii="Arial" w:eastAsia="Times New Roman" w:hAnsi="Arial" w:cs="Arial"/>
                <w:color w:val="000000"/>
                <w:lang w:val="id-ID" w:eastAsia="id-ID"/>
              </w:rPr>
            </w:pPr>
            <w:r w:rsidRPr="00967E17">
              <w:rPr>
                <w:rFonts w:ascii="Arial" w:eastAsia="Times New Roman" w:hAnsi="Arial" w:cs="Arial"/>
                <w:color w:val="000000"/>
                <w:lang w:val="id-ID" w:eastAsia="id-ID"/>
              </w:rPr>
              <w:t>X2</w:t>
            </w:r>
          </w:p>
        </w:tc>
        <w:tc>
          <w:tcPr>
            <w:tcW w:w="2444" w:type="dxa"/>
            <w:tcBorders>
              <w:top w:val="nil"/>
              <w:left w:val="nil"/>
              <w:bottom w:val="single" w:sz="4" w:space="0" w:color="auto"/>
              <w:right w:val="nil"/>
            </w:tcBorders>
            <w:shd w:val="clear" w:color="auto" w:fill="auto"/>
            <w:noWrap/>
            <w:hideMark/>
          </w:tcPr>
          <w:p w14:paraId="3688A6D8" w14:textId="77777777" w:rsidR="00967E17" w:rsidRPr="00967E17" w:rsidRDefault="00967E17" w:rsidP="002751E2">
            <w:pPr>
              <w:spacing w:after="0" w:line="240" w:lineRule="auto"/>
              <w:jc w:val="center"/>
              <w:rPr>
                <w:rFonts w:ascii="Arial" w:eastAsia="Times New Roman" w:hAnsi="Arial" w:cs="Arial"/>
                <w:lang w:val="id-ID" w:eastAsia="id-ID"/>
              </w:rPr>
            </w:pPr>
            <w:r w:rsidRPr="00967E17">
              <w:rPr>
                <w:rFonts w:ascii="Arial" w:eastAsia="Times New Roman" w:hAnsi="Arial" w:cs="Arial"/>
                <w:lang w:val="id-ID" w:eastAsia="id-ID"/>
              </w:rPr>
              <w:t>.847</w:t>
            </w:r>
            <w:r w:rsidRPr="00967E17">
              <w:rPr>
                <w:rFonts w:ascii="Arial" w:eastAsia="Times New Roman" w:hAnsi="Arial" w:cs="Arial"/>
                <w:vertAlign w:val="superscript"/>
                <w:lang w:val="id-ID" w:eastAsia="id-ID"/>
              </w:rPr>
              <w:t>**</w:t>
            </w:r>
          </w:p>
        </w:tc>
        <w:tc>
          <w:tcPr>
            <w:tcW w:w="706" w:type="dxa"/>
            <w:tcBorders>
              <w:top w:val="nil"/>
              <w:left w:val="single" w:sz="4" w:space="0" w:color="auto"/>
              <w:bottom w:val="single" w:sz="4" w:space="0" w:color="auto"/>
              <w:right w:val="nil"/>
            </w:tcBorders>
            <w:shd w:val="clear" w:color="auto" w:fill="auto"/>
            <w:noWrap/>
            <w:vAlign w:val="bottom"/>
            <w:hideMark/>
          </w:tcPr>
          <w:p w14:paraId="33756EDB" w14:textId="77777777" w:rsidR="00967E17" w:rsidRPr="00967E17" w:rsidRDefault="00967E17" w:rsidP="002751E2">
            <w:pPr>
              <w:spacing w:after="0" w:line="240" w:lineRule="auto"/>
              <w:jc w:val="center"/>
              <w:rPr>
                <w:rFonts w:ascii="Arial" w:eastAsia="Times New Roman" w:hAnsi="Arial" w:cs="Arial"/>
                <w:color w:val="000000"/>
                <w:lang w:val="id-ID" w:eastAsia="id-ID"/>
              </w:rPr>
            </w:pPr>
            <w:r w:rsidRPr="00967E17">
              <w:rPr>
                <w:rFonts w:ascii="Arial" w:eastAsia="Times New Roman" w:hAnsi="Arial" w:cs="Arial"/>
                <w:color w:val="000000"/>
                <w:lang w:val="id-ID" w:eastAsia="id-ID"/>
              </w:rPr>
              <w:t>Valid</w:t>
            </w:r>
          </w:p>
        </w:tc>
      </w:tr>
      <w:tr w:rsidR="00967E17" w:rsidRPr="00967E17" w14:paraId="5C5FCF81" w14:textId="77777777" w:rsidTr="00E23D4F">
        <w:trPr>
          <w:trHeight w:val="300"/>
        </w:trPr>
        <w:tc>
          <w:tcPr>
            <w:tcW w:w="1776" w:type="dxa"/>
            <w:vMerge/>
            <w:tcBorders>
              <w:top w:val="nil"/>
              <w:left w:val="nil"/>
              <w:bottom w:val="single" w:sz="4" w:space="0" w:color="000000"/>
              <w:right w:val="single" w:sz="4" w:space="0" w:color="auto"/>
            </w:tcBorders>
            <w:vAlign w:val="center"/>
            <w:hideMark/>
          </w:tcPr>
          <w:p w14:paraId="6D1CDC1F" w14:textId="77777777" w:rsidR="00967E17" w:rsidRPr="00967E17" w:rsidRDefault="00967E17" w:rsidP="002751E2">
            <w:pPr>
              <w:spacing w:after="0" w:line="240" w:lineRule="auto"/>
              <w:rPr>
                <w:rFonts w:ascii="Arial" w:eastAsia="Times New Roman" w:hAnsi="Arial" w:cs="Arial"/>
                <w:color w:val="000000"/>
                <w:lang w:val="id-ID" w:eastAsia="id-ID"/>
              </w:rPr>
            </w:pPr>
          </w:p>
        </w:tc>
        <w:tc>
          <w:tcPr>
            <w:tcW w:w="730" w:type="dxa"/>
            <w:tcBorders>
              <w:top w:val="nil"/>
              <w:left w:val="nil"/>
              <w:bottom w:val="single" w:sz="4" w:space="0" w:color="auto"/>
              <w:right w:val="single" w:sz="4" w:space="0" w:color="auto"/>
            </w:tcBorders>
            <w:shd w:val="clear" w:color="auto" w:fill="auto"/>
            <w:noWrap/>
            <w:vAlign w:val="bottom"/>
            <w:hideMark/>
          </w:tcPr>
          <w:p w14:paraId="073583AE" w14:textId="77777777" w:rsidR="00967E17" w:rsidRPr="00967E17" w:rsidRDefault="00967E17" w:rsidP="002751E2">
            <w:pPr>
              <w:spacing w:after="0" w:line="240" w:lineRule="auto"/>
              <w:jc w:val="center"/>
              <w:rPr>
                <w:rFonts w:ascii="Arial" w:eastAsia="Times New Roman" w:hAnsi="Arial" w:cs="Arial"/>
                <w:color w:val="000000"/>
                <w:lang w:val="id-ID" w:eastAsia="id-ID"/>
              </w:rPr>
            </w:pPr>
            <w:r w:rsidRPr="00967E17">
              <w:rPr>
                <w:rFonts w:ascii="Arial" w:eastAsia="Times New Roman" w:hAnsi="Arial" w:cs="Arial"/>
                <w:color w:val="000000"/>
                <w:lang w:val="id-ID" w:eastAsia="id-ID"/>
              </w:rPr>
              <w:t>X3</w:t>
            </w:r>
          </w:p>
        </w:tc>
        <w:tc>
          <w:tcPr>
            <w:tcW w:w="2444" w:type="dxa"/>
            <w:tcBorders>
              <w:top w:val="nil"/>
              <w:left w:val="nil"/>
              <w:bottom w:val="single" w:sz="4" w:space="0" w:color="auto"/>
              <w:right w:val="nil"/>
            </w:tcBorders>
            <w:shd w:val="clear" w:color="auto" w:fill="auto"/>
            <w:noWrap/>
            <w:hideMark/>
          </w:tcPr>
          <w:p w14:paraId="2B096BC6" w14:textId="77777777" w:rsidR="00967E17" w:rsidRPr="00967E17" w:rsidRDefault="00967E17" w:rsidP="002751E2">
            <w:pPr>
              <w:spacing w:after="0" w:line="240" w:lineRule="auto"/>
              <w:jc w:val="center"/>
              <w:rPr>
                <w:rFonts w:ascii="Arial" w:eastAsia="Times New Roman" w:hAnsi="Arial" w:cs="Arial"/>
                <w:lang w:val="id-ID" w:eastAsia="id-ID"/>
              </w:rPr>
            </w:pPr>
            <w:r w:rsidRPr="00967E17">
              <w:rPr>
                <w:rFonts w:ascii="Arial" w:eastAsia="Times New Roman" w:hAnsi="Arial" w:cs="Arial"/>
                <w:lang w:val="id-ID" w:eastAsia="id-ID"/>
              </w:rPr>
              <w:t>.813</w:t>
            </w:r>
            <w:r w:rsidRPr="00967E17">
              <w:rPr>
                <w:rFonts w:ascii="Arial" w:eastAsia="Times New Roman" w:hAnsi="Arial" w:cs="Arial"/>
                <w:vertAlign w:val="superscript"/>
                <w:lang w:val="id-ID" w:eastAsia="id-ID"/>
              </w:rPr>
              <w:t>**</w:t>
            </w:r>
          </w:p>
        </w:tc>
        <w:tc>
          <w:tcPr>
            <w:tcW w:w="706" w:type="dxa"/>
            <w:tcBorders>
              <w:top w:val="nil"/>
              <w:left w:val="single" w:sz="4" w:space="0" w:color="auto"/>
              <w:bottom w:val="single" w:sz="4" w:space="0" w:color="auto"/>
              <w:right w:val="nil"/>
            </w:tcBorders>
            <w:shd w:val="clear" w:color="auto" w:fill="auto"/>
            <w:noWrap/>
            <w:vAlign w:val="bottom"/>
            <w:hideMark/>
          </w:tcPr>
          <w:p w14:paraId="2378624C" w14:textId="77777777" w:rsidR="00967E17" w:rsidRPr="00967E17" w:rsidRDefault="00967E17" w:rsidP="002751E2">
            <w:pPr>
              <w:spacing w:after="0" w:line="240" w:lineRule="auto"/>
              <w:jc w:val="center"/>
              <w:rPr>
                <w:rFonts w:ascii="Arial" w:eastAsia="Times New Roman" w:hAnsi="Arial" w:cs="Arial"/>
                <w:color w:val="000000"/>
                <w:lang w:val="id-ID" w:eastAsia="id-ID"/>
              </w:rPr>
            </w:pPr>
            <w:r w:rsidRPr="00967E17">
              <w:rPr>
                <w:rFonts w:ascii="Arial" w:eastAsia="Times New Roman" w:hAnsi="Arial" w:cs="Arial"/>
                <w:color w:val="000000"/>
                <w:lang w:val="id-ID" w:eastAsia="id-ID"/>
              </w:rPr>
              <w:t>Valid</w:t>
            </w:r>
          </w:p>
        </w:tc>
      </w:tr>
      <w:tr w:rsidR="00967E17" w:rsidRPr="00967E17" w14:paraId="6D26EA20" w14:textId="77777777" w:rsidTr="00E23D4F">
        <w:trPr>
          <w:trHeight w:val="300"/>
        </w:trPr>
        <w:tc>
          <w:tcPr>
            <w:tcW w:w="1776" w:type="dxa"/>
            <w:vMerge/>
            <w:tcBorders>
              <w:top w:val="nil"/>
              <w:left w:val="nil"/>
              <w:bottom w:val="single" w:sz="4" w:space="0" w:color="000000"/>
              <w:right w:val="single" w:sz="4" w:space="0" w:color="auto"/>
            </w:tcBorders>
            <w:vAlign w:val="center"/>
            <w:hideMark/>
          </w:tcPr>
          <w:p w14:paraId="62A87628" w14:textId="77777777" w:rsidR="00967E17" w:rsidRPr="00967E17" w:rsidRDefault="00967E17" w:rsidP="002751E2">
            <w:pPr>
              <w:spacing w:after="0" w:line="240" w:lineRule="auto"/>
              <w:rPr>
                <w:rFonts w:ascii="Arial" w:eastAsia="Times New Roman" w:hAnsi="Arial" w:cs="Arial"/>
                <w:color w:val="000000"/>
                <w:lang w:val="id-ID" w:eastAsia="id-ID"/>
              </w:rPr>
            </w:pPr>
          </w:p>
        </w:tc>
        <w:tc>
          <w:tcPr>
            <w:tcW w:w="730" w:type="dxa"/>
            <w:tcBorders>
              <w:top w:val="nil"/>
              <w:left w:val="nil"/>
              <w:bottom w:val="single" w:sz="4" w:space="0" w:color="auto"/>
              <w:right w:val="single" w:sz="4" w:space="0" w:color="auto"/>
            </w:tcBorders>
            <w:shd w:val="clear" w:color="auto" w:fill="auto"/>
            <w:noWrap/>
            <w:vAlign w:val="bottom"/>
            <w:hideMark/>
          </w:tcPr>
          <w:p w14:paraId="73C9C4C1" w14:textId="77777777" w:rsidR="00967E17" w:rsidRPr="00967E17" w:rsidRDefault="00967E17" w:rsidP="002751E2">
            <w:pPr>
              <w:spacing w:after="0" w:line="240" w:lineRule="auto"/>
              <w:jc w:val="center"/>
              <w:rPr>
                <w:rFonts w:ascii="Arial" w:eastAsia="Times New Roman" w:hAnsi="Arial" w:cs="Arial"/>
                <w:color w:val="000000"/>
                <w:lang w:val="id-ID" w:eastAsia="id-ID"/>
              </w:rPr>
            </w:pPr>
            <w:r w:rsidRPr="00967E17">
              <w:rPr>
                <w:rFonts w:ascii="Arial" w:eastAsia="Times New Roman" w:hAnsi="Arial" w:cs="Arial"/>
                <w:color w:val="000000"/>
                <w:lang w:val="id-ID" w:eastAsia="id-ID"/>
              </w:rPr>
              <w:t>X4</w:t>
            </w:r>
          </w:p>
        </w:tc>
        <w:tc>
          <w:tcPr>
            <w:tcW w:w="2444" w:type="dxa"/>
            <w:tcBorders>
              <w:top w:val="nil"/>
              <w:left w:val="nil"/>
              <w:bottom w:val="single" w:sz="4" w:space="0" w:color="auto"/>
              <w:right w:val="nil"/>
            </w:tcBorders>
            <w:shd w:val="clear" w:color="auto" w:fill="auto"/>
            <w:noWrap/>
            <w:hideMark/>
          </w:tcPr>
          <w:p w14:paraId="1E8E135B" w14:textId="77777777" w:rsidR="00967E17" w:rsidRPr="00967E17" w:rsidRDefault="00967E17" w:rsidP="002751E2">
            <w:pPr>
              <w:spacing w:after="0" w:line="240" w:lineRule="auto"/>
              <w:jc w:val="center"/>
              <w:rPr>
                <w:rFonts w:ascii="Arial" w:eastAsia="Times New Roman" w:hAnsi="Arial" w:cs="Arial"/>
                <w:lang w:val="id-ID" w:eastAsia="id-ID"/>
              </w:rPr>
            </w:pPr>
            <w:r w:rsidRPr="00967E17">
              <w:rPr>
                <w:rFonts w:ascii="Arial" w:eastAsia="Times New Roman" w:hAnsi="Arial" w:cs="Arial"/>
                <w:lang w:val="id-ID" w:eastAsia="id-ID"/>
              </w:rPr>
              <w:t>.837</w:t>
            </w:r>
            <w:r w:rsidRPr="00967E17">
              <w:rPr>
                <w:rFonts w:ascii="Arial" w:eastAsia="Times New Roman" w:hAnsi="Arial" w:cs="Arial"/>
                <w:vertAlign w:val="superscript"/>
                <w:lang w:val="id-ID" w:eastAsia="id-ID"/>
              </w:rPr>
              <w:t>**</w:t>
            </w:r>
          </w:p>
        </w:tc>
        <w:tc>
          <w:tcPr>
            <w:tcW w:w="706" w:type="dxa"/>
            <w:tcBorders>
              <w:top w:val="nil"/>
              <w:left w:val="single" w:sz="4" w:space="0" w:color="auto"/>
              <w:bottom w:val="single" w:sz="4" w:space="0" w:color="auto"/>
              <w:right w:val="nil"/>
            </w:tcBorders>
            <w:shd w:val="clear" w:color="auto" w:fill="auto"/>
            <w:noWrap/>
            <w:vAlign w:val="bottom"/>
            <w:hideMark/>
          </w:tcPr>
          <w:p w14:paraId="4B894B9F" w14:textId="77777777" w:rsidR="00967E17" w:rsidRPr="00967E17" w:rsidRDefault="00967E17" w:rsidP="002751E2">
            <w:pPr>
              <w:spacing w:after="0" w:line="240" w:lineRule="auto"/>
              <w:jc w:val="center"/>
              <w:rPr>
                <w:rFonts w:ascii="Arial" w:eastAsia="Times New Roman" w:hAnsi="Arial" w:cs="Arial"/>
                <w:color w:val="000000"/>
                <w:lang w:val="id-ID" w:eastAsia="id-ID"/>
              </w:rPr>
            </w:pPr>
            <w:r w:rsidRPr="00967E17">
              <w:rPr>
                <w:rFonts w:ascii="Arial" w:eastAsia="Times New Roman" w:hAnsi="Arial" w:cs="Arial"/>
                <w:color w:val="000000"/>
                <w:lang w:val="id-ID" w:eastAsia="id-ID"/>
              </w:rPr>
              <w:t>Valid</w:t>
            </w:r>
          </w:p>
        </w:tc>
      </w:tr>
      <w:tr w:rsidR="00967E17" w:rsidRPr="00967E17" w14:paraId="18EFC7DE" w14:textId="77777777" w:rsidTr="00E23D4F">
        <w:trPr>
          <w:trHeight w:val="300"/>
        </w:trPr>
        <w:tc>
          <w:tcPr>
            <w:tcW w:w="1776" w:type="dxa"/>
            <w:vMerge/>
            <w:tcBorders>
              <w:top w:val="nil"/>
              <w:left w:val="nil"/>
              <w:bottom w:val="single" w:sz="4" w:space="0" w:color="000000"/>
              <w:right w:val="single" w:sz="4" w:space="0" w:color="auto"/>
            </w:tcBorders>
            <w:vAlign w:val="center"/>
            <w:hideMark/>
          </w:tcPr>
          <w:p w14:paraId="08F0C5E3" w14:textId="77777777" w:rsidR="00967E17" w:rsidRPr="00967E17" w:rsidRDefault="00967E17" w:rsidP="002751E2">
            <w:pPr>
              <w:spacing w:after="0" w:line="240" w:lineRule="auto"/>
              <w:rPr>
                <w:rFonts w:ascii="Arial" w:eastAsia="Times New Roman" w:hAnsi="Arial" w:cs="Arial"/>
                <w:color w:val="000000"/>
                <w:lang w:val="id-ID" w:eastAsia="id-ID"/>
              </w:rPr>
            </w:pPr>
          </w:p>
        </w:tc>
        <w:tc>
          <w:tcPr>
            <w:tcW w:w="730" w:type="dxa"/>
            <w:tcBorders>
              <w:top w:val="nil"/>
              <w:left w:val="nil"/>
              <w:bottom w:val="single" w:sz="4" w:space="0" w:color="auto"/>
              <w:right w:val="single" w:sz="4" w:space="0" w:color="auto"/>
            </w:tcBorders>
            <w:shd w:val="clear" w:color="auto" w:fill="auto"/>
            <w:noWrap/>
            <w:vAlign w:val="bottom"/>
            <w:hideMark/>
          </w:tcPr>
          <w:p w14:paraId="17E45D79" w14:textId="77777777" w:rsidR="00967E17" w:rsidRPr="00967E17" w:rsidRDefault="00967E17" w:rsidP="002751E2">
            <w:pPr>
              <w:spacing w:after="0" w:line="240" w:lineRule="auto"/>
              <w:jc w:val="center"/>
              <w:rPr>
                <w:rFonts w:ascii="Arial" w:eastAsia="Times New Roman" w:hAnsi="Arial" w:cs="Arial"/>
                <w:color w:val="000000"/>
                <w:lang w:val="id-ID" w:eastAsia="id-ID"/>
              </w:rPr>
            </w:pPr>
            <w:r w:rsidRPr="00967E17">
              <w:rPr>
                <w:rFonts w:ascii="Arial" w:eastAsia="Times New Roman" w:hAnsi="Arial" w:cs="Arial"/>
                <w:color w:val="000000"/>
                <w:lang w:val="id-ID" w:eastAsia="id-ID"/>
              </w:rPr>
              <w:t>X5</w:t>
            </w:r>
          </w:p>
        </w:tc>
        <w:tc>
          <w:tcPr>
            <w:tcW w:w="2444" w:type="dxa"/>
            <w:tcBorders>
              <w:top w:val="nil"/>
              <w:left w:val="nil"/>
              <w:bottom w:val="single" w:sz="4" w:space="0" w:color="auto"/>
              <w:right w:val="nil"/>
            </w:tcBorders>
            <w:shd w:val="clear" w:color="auto" w:fill="auto"/>
            <w:noWrap/>
            <w:hideMark/>
          </w:tcPr>
          <w:p w14:paraId="2EE2B3CA" w14:textId="77777777" w:rsidR="00967E17" w:rsidRPr="00967E17" w:rsidRDefault="00967E17" w:rsidP="002751E2">
            <w:pPr>
              <w:spacing w:after="0" w:line="240" w:lineRule="auto"/>
              <w:jc w:val="center"/>
              <w:rPr>
                <w:rFonts w:ascii="Arial" w:eastAsia="Times New Roman" w:hAnsi="Arial" w:cs="Arial"/>
                <w:lang w:val="id-ID" w:eastAsia="id-ID"/>
              </w:rPr>
            </w:pPr>
            <w:r w:rsidRPr="00967E17">
              <w:rPr>
                <w:rFonts w:ascii="Arial" w:eastAsia="Times New Roman" w:hAnsi="Arial" w:cs="Arial"/>
                <w:lang w:val="id-ID" w:eastAsia="id-ID"/>
              </w:rPr>
              <w:t>.834</w:t>
            </w:r>
            <w:r w:rsidRPr="00967E17">
              <w:rPr>
                <w:rFonts w:ascii="Arial" w:eastAsia="Times New Roman" w:hAnsi="Arial" w:cs="Arial"/>
                <w:vertAlign w:val="superscript"/>
                <w:lang w:val="id-ID" w:eastAsia="id-ID"/>
              </w:rPr>
              <w:t>**</w:t>
            </w:r>
          </w:p>
        </w:tc>
        <w:tc>
          <w:tcPr>
            <w:tcW w:w="706" w:type="dxa"/>
            <w:tcBorders>
              <w:top w:val="nil"/>
              <w:left w:val="single" w:sz="4" w:space="0" w:color="auto"/>
              <w:bottom w:val="single" w:sz="4" w:space="0" w:color="auto"/>
              <w:right w:val="nil"/>
            </w:tcBorders>
            <w:shd w:val="clear" w:color="auto" w:fill="auto"/>
            <w:noWrap/>
            <w:vAlign w:val="bottom"/>
            <w:hideMark/>
          </w:tcPr>
          <w:p w14:paraId="4A181523" w14:textId="77777777" w:rsidR="00967E17" w:rsidRPr="00967E17" w:rsidRDefault="00967E17" w:rsidP="002751E2">
            <w:pPr>
              <w:spacing w:after="0" w:line="240" w:lineRule="auto"/>
              <w:jc w:val="center"/>
              <w:rPr>
                <w:rFonts w:ascii="Arial" w:eastAsia="Times New Roman" w:hAnsi="Arial" w:cs="Arial"/>
                <w:color w:val="000000"/>
                <w:lang w:val="id-ID" w:eastAsia="id-ID"/>
              </w:rPr>
            </w:pPr>
            <w:r w:rsidRPr="00967E17">
              <w:rPr>
                <w:rFonts w:ascii="Arial" w:eastAsia="Times New Roman" w:hAnsi="Arial" w:cs="Arial"/>
                <w:color w:val="000000"/>
                <w:lang w:val="id-ID" w:eastAsia="id-ID"/>
              </w:rPr>
              <w:t>Valid</w:t>
            </w:r>
          </w:p>
        </w:tc>
      </w:tr>
      <w:tr w:rsidR="00967E17" w:rsidRPr="00967E17" w14:paraId="305EF099" w14:textId="77777777" w:rsidTr="00E23D4F">
        <w:trPr>
          <w:trHeight w:val="300"/>
        </w:trPr>
        <w:tc>
          <w:tcPr>
            <w:tcW w:w="1776" w:type="dxa"/>
            <w:vMerge/>
            <w:tcBorders>
              <w:top w:val="nil"/>
              <w:left w:val="nil"/>
              <w:bottom w:val="single" w:sz="4" w:space="0" w:color="000000"/>
              <w:right w:val="single" w:sz="4" w:space="0" w:color="auto"/>
            </w:tcBorders>
            <w:vAlign w:val="center"/>
            <w:hideMark/>
          </w:tcPr>
          <w:p w14:paraId="41D3558F" w14:textId="77777777" w:rsidR="00967E17" w:rsidRPr="00967E17" w:rsidRDefault="00967E17" w:rsidP="002751E2">
            <w:pPr>
              <w:spacing w:after="0" w:line="240" w:lineRule="auto"/>
              <w:rPr>
                <w:rFonts w:ascii="Arial" w:eastAsia="Times New Roman" w:hAnsi="Arial" w:cs="Arial"/>
                <w:color w:val="000000"/>
                <w:lang w:val="id-ID" w:eastAsia="id-ID"/>
              </w:rPr>
            </w:pPr>
          </w:p>
        </w:tc>
        <w:tc>
          <w:tcPr>
            <w:tcW w:w="730" w:type="dxa"/>
            <w:tcBorders>
              <w:top w:val="nil"/>
              <w:left w:val="nil"/>
              <w:bottom w:val="single" w:sz="4" w:space="0" w:color="auto"/>
              <w:right w:val="single" w:sz="4" w:space="0" w:color="auto"/>
            </w:tcBorders>
            <w:shd w:val="clear" w:color="auto" w:fill="auto"/>
            <w:noWrap/>
            <w:vAlign w:val="bottom"/>
            <w:hideMark/>
          </w:tcPr>
          <w:p w14:paraId="6386147B" w14:textId="77777777" w:rsidR="00967E17" w:rsidRPr="00967E17" w:rsidRDefault="00967E17" w:rsidP="002751E2">
            <w:pPr>
              <w:spacing w:after="0" w:line="240" w:lineRule="auto"/>
              <w:jc w:val="center"/>
              <w:rPr>
                <w:rFonts w:ascii="Arial" w:eastAsia="Times New Roman" w:hAnsi="Arial" w:cs="Arial"/>
                <w:color w:val="000000"/>
                <w:lang w:val="id-ID" w:eastAsia="id-ID"/>
              </w:rPr>
            </w:pPr>
            <w:r w:rsidRPr="00967E17">
              <w:rPr>
                <w:rFonts w:ascii="Arial" w:eastAsia="Times New Roman" w:hAnsi="Arial" w:cs="Arial"/>
                <w:color w:val="000000"/>
                <w:lang w:val="id-ID" w:eastAsia="id-ID"/>
              </w:rPr>
              <w:t>X6</w:t>
            </w:r>
          </w:p>
        </w:tc>
        <w:tc>
          <w:tcPr>
            <w:tcW w:w="2444" w:type="dxa"/>
            <w:tcBorders>
              <w:top w:val="nil"/>
              <w:left w:val="nil"/>
              <w:bottom w:val="single" w:sz="4" w:space="0" w:color="auto"/>
              <w:right w:val="nil"/>
            </w:tcBorders>
            <w:shd w:val="clear" w:color="auto" w:fill="auto"/>
            <w:noWrap/>
            <w:hideMark/>
          </w:tcPr>
          <w:p w14:paraId="29CCA21B" w14:textId="77777777" w:rsidR="00967E17" w:rsidRPr="00967E17" w:rsidRDefault="00967E17" w:rsidP="002751E2">
            <w:pPr>
              <w:spacing w:after="0" w:line="240" w:lineRule="auto"/>
              <w:jc w:val="center"/>
              <w:rPr>
                <w:rFonts w:ascii="Arial" w:eastAsia="Times New Roman" w:hAnsi="Arial" w:cs="Arial"/>
                <w:lang w:val="id-ID" w:eastAsia="id-ID"/>
              </w:rPr>
            </w:pPr>
            <w:r w:rsidRPr="00967E17">
              <w:rPr>
                <w:rFonts w:ascii="Arial" w:eastAsia="Times New Roman" w:hAnsi="Arial" w:cs="Arial"/>
                <w:lang w:val="id-ID" w:eastAsia="id-ID"/>
              </w:rPr>
              <w:t>.857</w:t>
            </w:r>
            <w:r w:rsidRPr="00967E17">
              <w:rPr>
                <w:rFonts w:ascii="Arial" w:eastAsia="Times New Roman" w:hAnsi="Arial" w:cs="Arial"/>
                <w:vertAlign w:val="superscript"/>
                <w:lang w:val="id-ID" w:eastAsia="id-ID"/>
              </w:rPr>
              <w:t>**</w:t>
            </w:r>
          </w:p>
        </w:tc>
        <w:tc>
          <w:tcPr>
            <w:tcW w:w="706" w:type="dxa"/>
            <w:tcBorders>
              <w:top w:val="nil"/>
              <w:left w:val="single" w:sz="4" w:space="0" w:color="auto"/>
              <w:bottom w:val="single" w:sz="4" w:space="0" w:color="auto"/>
              <w:right w:val="nil"/>
            </w:tcBorders>
            <w:shd w:val="clear" w:color="auto" w:fill="auto"/>
            <w:noWrap/>
            <w:vAlign w:val="bottom"/>
            <w:hideMark/>
          </w:tcPr>
          <w:p w14:paraId="2A739D1B" w14:textId="77777777" w:rsidR="00967E17" w:rsidRPr="00967E17" w:rsidRDefault="00967E17" w:rsidP="002751E2">
            <w:pPr>
              <w:spacing w:after="0" w:line="240" w:lineRule="auto"/>
              <w:jc w:val="center"/>
              <w:rPr>
                <w:rFonts w:ascii="Arial" w:eastAsia="Times New Roman" w:hAnsi="Arial" w:cs="Arial"/>
                <w:color w:val="000000"/>
                <w:lang w:val="id-ID" w:eastAsia="id-ID"/>
              </w:rPr>
            </w:pPr>
            <w:r w:rsidRPr="00967E17">
              <w:rPr>
                <w:rFonts w:ascii="Arial" w:eastAsia="Times New Roman" w:hAnsi="Arial" w:cs="Arial"/>
                <w:color w:val="000000"/>
                <w:lang w:val="id-ID" w:eastAsia="id-ID"/>
              </w:rPr>
              <w:t>Valid</w:t>
            </w:r>
          </w:p>
        </w:tc>
      </w:tr>
      <w:tr w:rsidR="00967E17" w:rsidRPr="00967E17" w14:paraId="11B79841" w14:textId="77777777" w:rsidTr="00E23D4F">
        <w:trPr>
          <w:trHeight w:val="300"/>
        </w:trPr>
        <w:tc>
          <w:tcPr>
            <w:tcW w:w="1776" w:type="dxa"/>
            <w:vMerge/>
            <w:tcBorders>
              <w:top w:val="nil"/>
              <w:left w:val="nil"/>
              <w:bottom w:val="single" w:sz="4" w:space="0" w:color="000000"/>
              <w:right w:val="single" w:sz="4" w:space="0" w:color="auto"/>
            </w:tcBorders>
            <w:vAlign w:val="center"/>
            <w:hideMark/>
          </w:tcPr>
          <w:p w14:paraId="4540E49D" w14:textId="77777777" w:rsidR="00967E17" w:rsidRPr="00967E17" w:rsidRDefault="00967E17" w:rsidP="002751E2">
            <w:pPr>
              <w:spacing w:after="0" w:line="240" w:lineRule="auto"/>
              <w:rPr>
                <w:rFonts w:ascii="Arial" w:eastAsia="Times New Roman" w:hAnsi="Arial" w:cs="Arial"/>
                <w:color w:val="000000"/>
                <w:lang w:val="id-ID" w:eastAsia="id-ID"/>
              </w:rPr>
            </w:pPr>
          </w:p>
        </w:tc>
        <w:tc>
          <w:tcPr>
            <w:tcW w:w="730" w:type="dxa"/>
            <w:tcBorders>
              <w:top w:val="nil"/>
              <w:left w:val="nil"/>
              <w:bottom w:val="single" w:sz="4" w:space="0" w:color="auto"/>
              <w:right w:val="single" w:sz="4" w:space="0" w:color="auto"/>
            </w:tcBorders>
            <w:shd w:val="clear" w:color="auto" w:fill="auto"/>
            <w:noWrap/>
            <w:vAlign w:val="bottom"/>
            <w:hideMark/>
          </w:tcPr>
          <w:p w14:paraId="658F3C5D" w14:textId="77777777" w:rsidR="00967E17" w:rsidRPr="00967E17" w:rsidRDefault="00967E17" w:rsidP="002751E2">
            <w:pPr>
              <w:spacing w:after="0" w:line="240" w:lineRule="auto"/>
              <w:jc w:val="center"/>
              <w:rPr>
                <w:rFonts w:ascii="Arial" w:eastAsia="Times New Roman" w:hAnsi="Arial" w:cs="Arial"/>
                <w:color w:val="000000"/>
                <w:lang w:val="id-ID" w:eastAsia="id-ID"/>
              </w:rPr>
            </w:pPr>
            <w:r w:rsidRPr="00967E17">
              <w:rPr>
                <w:rFonts w:ascii="Arial" w:eastAsia="Times New Roman" w:hAnsi="Arial" w:cs="Arial"/>
                <w:color w:val="000000"/>
                <w:lang w:val="id-ID" w:eastAsia="id-ID"/>
              </w:rPr>
              <w:t>X7</w:t>
            </w:r>
          </w:p>
        </w:tc>
        <w:tc>
          <w:tcPr>
            <w:tcW w:w="2444" w:type="dxa"/>
            <w:tcBorders>
              <w:top w:val="nil"/>
              <w:left w:val="nil"/>
              <w:bottom w:val="single" w:sz="4" w:space="0" w:color="auto"/>
              <w:right w:val="nil"/>
            </w:tcBorders>
            <w:shd w:val="clear" w:color="auto" w:fill="auto"/>
            <w:noWrap/>
            <w:hideMark/>
          </w:tcPr>
          <w:p w14:paraId="430BBA1D" w14:textId="77777777" w:rsidR="00967E17" w:rsidRPr="00967E17" w:rsidRDefault="00967E17" w:rsidP="002751E2">
            <w:pPr>
              <w:spacing w:after="0" w:line="240" w:lineRule="auto"/>
              <w:jc w:val="center"/>
              <w:rPr>
                <w:rFonts w:ascii="Arial" w:eastAsia="Times New Roman" w:hAnsi="Arial" w:cs="Arial"/>
                <w:lang w:val="id-ID" w:eastAsia="id-ID"/>
              </w:rPr>
            </w:pPr>
            <w:r w:rsidRPr="00967E17">
              <w:rPr>
                <w:rFonts w:ascii="Arial" w:eastAsia="Times New Roman" w:hAnsi="Arial" w:cs="Arial"/>
                <w:lang w:val="id-ID" w:eastAsia="id-ID"/>
              </w:rPr>
              <w:t>.845</w:t>
            </w:r>
            <w:r w:rsidRPr="00967E17">
              <w:rPr>
                <w:rFonts w:ascii="Arial" w:eastAsia="Times New Roman" w:hAnsi="Arial" w:cs="Arial"/>
                <w:vertAlign w:val="superscript"/>
                <w:lang w:val="id-ID" w:eastAsia="id-ID"/>
              </w:rPr>
              <w:t>**</w:t>
            </w:r>
          </w:p>
        </w:tc>
        <w:tc>
          <w:tcPr>
            <w:tcW w:w="706" w:type="dxa"/>
            <w:tcBorders>
              <w:top w:val="nil"/>
              <w:left w:val="single" w:sz="4" w:space="0" w:color="auto"/>
              <w:bottom w:val="single" w:sz="4" w:space="0" w:color="auto"/>
              <w:right w:val="nil"/>
            </w:tcBorders>
            <w:shd w:val="clear" w:color="auto" w:fill="auto"/>
            <w:noWrap/>
            <w:vAlign w:val="bottom"/>
            <w:hideMark/>
          </w:tcPr>
          <w:p w14:paraId="33EFCDD1" w14:textId="77777777" w:rsidR="00967E17" w:rsidRPr="00967E17" w:rsidRDefault="00967E17" w:rsidP="002751E2">
            <w:pPr>
              <w:spacing w:after="0" w:line="240" w:lineRule="auto"/>
              <w:jc w:val="center"/>
              <w:rPr>
                <w:rFonts w:ascii="Arial" w:eastAsia="Times New Roman" w:hAnsi="Arial" w:cs="Arial"/>
                <w:color w:val="000000"/>
                <w:lang w:val="id-ID" w:eastAsia="id-ID"/>
              </w:rPr>
            </w:pPr>
            <w:r w:rsidRPr="00967E17">
              <w:rPr>
                <w:rFonts w:ascii="Arial" w:eastAsia="Times New Roman" w:hAnsi="Arial" w:cs="Arial"/>
                <w:color w:val="000000"/>
                <w:lang w:val="id-ID" w:eastAsia="id-ID"/>
              </w:rPr>
              <w:t>Valid</w:t>
            </w:r>
          </w:p>
        </w:tc>
      </w:tr>
      <w:tr w:rsidR="00967E17" w:rsidRPr="00967E17" w14:paraId="27E1C915" w14:textId="77777777" w:rsidTr="00E23D4F">
        <w:trPr>
          <w:trHeight w:val="300"/>
        </w:trPr>
        <w:tc>
          <w:tcPr>
            <w:tcW w:w="1776" w:type="dxa"/>
            <w:vMerge/>
            <w:tcBorders>
              <w:top w:val="nil"/>
              <w:left w:val="nil"/>
              <w:bottom w:val="single" w:sz="4" w:space="0" w:color="000000"/>
              <w:right w:val="single" w:sz="4" w:space="0" w:color="auto"/>
            </w:tcBorders>
            <w:vAlign w:val="center"/>
            <w:hideMark/>
          </w:tcPr>
          <w:p w14:paraId="4B58BA79" w14:textId="77777777" w:rsidR="00967E17" w:rsidRPr="00967E17" w:rsidRDefault="00967E17" w:rsidP="002751E2">
            <w:pPr>
              <w:spacing w:after="0" w:line="240" w:lineRule="auto"/>
              <w:rPr>
                <w:rFonts w:ascii="Arial" w:eastAsia="Times New Roman" w:hAnsi="Arial" w:cs="Arial"/>
                <w:color w:val="000000"/>
                <w:lang w:val="id-ID" w:eastAsia="id-ID"/>
              </w:rPr>
            </w:pPr>
          </w:p>
        </w:tc>
        <w:tc>
          <w:tcPr>
            <w:tcW w:w="730" w:type="dxa"/>
            <w:tcBorders>
              <w:top w:val="nil"/>
              <w:left w:val="nil"/>
              <w:bottom w:val="single" w:sz="4" w:space="0" w:color="auto"/>
              <w:right w:val="single" w:sz="4" w:space="0" w:color="auto"/>
            </w:tcBorders>
            <w:shd w:val="clear" w:color="auto" w:fill="auto"/>
            <w:noWrap/>
            <w:vAlign w:val="bottom"/>
            <w:hideMark/>
          </w:tcPr>
          <w:p w14:paraId="25F68B07" w14:textId="77777777" w:rsidR="00967E17" w:rsidRPr="00967E17" w:rsidRDefault="00967E17" w:rsidP="002751E2">
            <w:pPr>
              <w:spacing w:after="0" w:line="240" w:lineRule="auto"/>
              <w:jc w:val="center"/>
              <w:rPr>
                <w:rFonts w:ascii="Arial" w:eastAsia="Times New Roman" w:hAnsi="Arial" w:cs="Arial"/>
                <w:color w:val="000000"/>
                <w:lang w:val="id-ID" w:eastAsia="id-ID"/>
              </w:rPr>
            </w:pPr>
            <w:r w:rsidRPr="00967E17">
              <w:rPr>
                <w:rFonts w:ascii="Arial" w:eastAsia="Times New Roman" w:hAnsi="Arial" w:cs="Arial"/>
                <w:color w:val="000000"/>
                <w:lang w:val="id-ID" w:eastAsia="id-ID"/>
              </w:rPr>
              <w:t>X8</w:t>
            </w:r>
          </w:p>
        </w:tc>
        <w:tc>
          <w:tcPr>
            <w:tcW w:w="2444" w:type="dxa"/>
            <w:tcBorders>
              <w:top w:val="nil"/>
              <w:left w:val="nil"/>
              <w:bottom w:val="single" w:sz="4" w:space="0" w:color="auto"/>
              <w:right w:val="nil"/>
            </w:tcBorders>
            <w:shd w:val="clear" w:color="auto" w:fill="auto"/>
            <w:noWrap/>
            <w:hideMark/>
          </w:tcPr>
          <w:p w14:paraId="7E404190" w14:textId="77777777" w:rsidR="00967E17" w:rsidRPr="00967E17" w:rsidRDefault="00967E17" w:rsidP="002751E2">
            <w:pPr>
              <w:spacing w:after="0" w:line="240" w:lineRule="auto"/>
              <w:jc w:val="center"/>
              <w:rPr>
                <w:rFonts w:ascii="Arial" w:eastAsia="Times New Roman" w:hAnsi="Arial" w:cs="Arial"/>
                <w:lang w:val="id-ID" w:eastAsia="id-ID"/>
              </w:rPr>
            </w:pPr>
            <w:r w:rsidRPr="00967E17">
              <w:rPr>
                <w:rFonts w:ascii="Arial" w:eastAsia="Times New Roman" w:hAnsi="Arial" w:cs="Arial"/>
                <w:lang w:val="id-ID" w:eastAsia="id-ID"/>
              </w:rPr>
              <w:t>.818</w:t>
            </w:r>
            <w:r w:rsidRPr="00967E17">
              <w:rPr>
                <w:rFonts w:ascii="Arial" w:eastAsia="Times New Roman" w:hAnsi="Arial" w:cs="Arial"/>
                <w:vertAlign w:val="superscript"/>
                <w:lang w:val="id-ID" w:eastAsia="id-ID"/>
              </w:rPr>
              <w:t>**</w:t>
            </w:r>
          </w:p>
        </w:tc>
        <w:tc>
          <w:tcPr>
            <w:tcW w:w="706" w:type="dxa"/>
            <w:tcBorders>
              <w:top w:val="nil"/>
              <w:left w:val="single" w:sz="4" w:space="0" w:color="auto"/>
              <w:bottom w:val="single" w:sz="4" w:space="0" w:color="auto"/>
              <w:right w:val="nil"/>
            </w:tcBorders>
            <w:shd w:val="clear" w:color="auto" w:fill="auto"/>
            <w:noWrap/>
            <w:vAlign w:val="bottom"/>
            <w:hideMark/>
          </w:tcPr>
          <w:p w14:paraId="02203018" w14:textId="77777777" w:rsidR="00967E17" w:rsidRPr="00967E17" w:rsidRDefault="00967E17" w:rsidP="002751E2">
            <w:pPr>
              <w:spacing w:after="0" w:line="240" w:lineRule="auto"/>
              <w:jc w:val="center"/>
              <w:rPr>
                <w:rFonts w:ascii="Arial" w:eastAsia="Times New Roman" w:hAnsi="Arial" w:cs="Arial"/>
                <w:color w:val="000000"/>
                <w:lang w:val="id-ID" w:eastAsia="id-ID"/>
              </w:rPr>
            </w:pPr>
            <w:r w:rsidRPr="00967E17">
              <w:rPr>
                <w:rFonts w:ascii="Arial" w:eastAsia="Times New Roman" w:hAnsi="Arial" w:cs="Arial"/>
                <w:color w:val="000000"/>
                <w:lang w:val="id-ID" w:eastAsia="id-ID"/>
              </w:rPr>
              <w:t>Valid</w:t>
            </w:r>
          </w:p>
        </w:tc>
      </w:tr>
      <w:tr w:rsidR="00967E17" w:rsidRPr="00967E17" w14:paraId="44C10973" w14:textId="77777777" w:rsidTr="00E23D4F">
        <w:trPr>
          <w:trHeight w:val="300"/>
        </w:trPr>
        <w:tc>
          <w:tcPr>
            <w:tcW w:w="1776" w:type="dxa"/>
            <w:vMerge/>
            <w:tcBorders>
              <w:top w:val="nil"/>
              <w:left w:val="nil"/>
              <w:bottom w:val="single" w:sz="4" w:space="0" w:color="000000"/>
              <w:right w:val="single" w:sz="4" w:space="0" w:color="auto"/>
            </w:tcBorders>
            <w:vAlign w:val="center"/>
            <w:hideMark/>
          </w:tcPr>
          <w:p w14:paraId="1BEC0599" w14:textId="77777777" w:rsidR="00967E17" w:rsidRPr="00967E17" w:rsidRDefault="00967E17" w:rsidP="002751E2">
            <w:pPr>
              <w:spacing w:after="0" w:line="240" w:lineRule="auto"/>
              <w:rPr>
                <w:rFonts w:ascii="Arial" w:eastAsia="Times New Roman" w:hAnsi="Arial" w:cs="Arial"/>
                <w:color w:val="000000"/>
                <w:lang w:val="id-ID" w:eastAsia="id-ID"/>
              </w:rPr>
            </w:pPr>
          </w:p>
        </w:tc>
        <w:tc>
          <w:tcPr>
            <w:tcW w:w="730" w:type="dxa"/>
            <w:tcBorders>
              <w:top w:val="nil"/>
              <w:left w:val="nil"/>
              <w:bottom w:val="single" w:sz="4" w:space="0" w:color="auto"/>
              <w:right w:val="single" w:sz="4" w:space="0" w:color="auto"/>
            </w:tcBorders>
            <w:shd w:val="clear" w:color="auto" w:fill="auto"/>
            <w:noWrap/>
            <w:vAlign w:val="bottom"/>
            <w:hideMark/>
          </w:tcPr>
          <w:p w14:paraId="489F7654" w14:textId="77777777" w:rsidR="00967E17" w:rsidRPr="00967E17" w:rsidRDefault="00967E17" w:rsidP="002751E2">
            <w:pPr>
              <w:spacing w:after="0" w:line="240" w:lineRule="auto"/>
              <w:jc w:val="center"/>
              <w:rPr>
                <w:rFonts w:ascii="Arial" w:eastAsia="Times New Roman" w:hAnsi="Arial" w:cs="Arial"/>
                <w:color w:val="000000"/>
                <w:lang w:val="id-ID" w:eastAsia="id-ID"/>
              </w:rPr>
            </w:pPr>
            <w:r w:rsidRPr="00967E17">
              <w:rPr>
                <w:rFonts w:ascii="Arial" w:eastAsia="Times New Roman" w:hAnsi="Arial" w:cs="Arial"/>
                <w:color w:val="000000"/>
                <w:lang w:val="id-ID" w:eastAsia="id-ID"/>
              </w:rPr>
              <w:t>X9</w:t>
            </w:r>
          </w:p>
        </w:tc>
        <w:tc>
          <w:tcPr>
            <w:tcW w:w="2444" w:type="dxa"/>
            <w:tcBorders>
              <w:top w:val="nil"/>
              <w:left w:val="nil"/>
              <w:bottom w:val="single" w:sz="4" w:space="0" w:color="auto"/>
              <w:right w:val="nil"/>
            </w:tcBorders>
            <w:shd w:val="clear" w:color="auto" w:fill="auto"/>
            <w:noWrap/>
            <w:hideMark/>
          </w:tcPr>
          <w:p w14:paraId="288B53C0" w14:textId="77777777" w:rsidR="00967E17" w:rsidRPr="00967E17" w:rsidRDefault="00967E17" w:rsidP="002751E2">
            <w:pPr>
              <w:spacing w:after="0" w:line="240" w:lineRule="auto"/>
              <w:jc w:val="center"/>
              <w:rPr>
                <w:rFonts w:ascii="Arial" w:eastAsia="Times New Roman" w:hAnsi="Arial" w:cs="Arial"/>
                <w:lang w:val="id-ID" w:eastAsia="id-ID"/>
              </w:rPr>
            </w:pPr>
            <w:r w:rsidRPr="00967E17">
              <w:rPr>
                <w:rFonts w:ascii="Arial" w:eastAsia="Times New Roman" w:hAnsi="Arial" w:cs="Arial"/>
                <w:lang w:val="id-ID" w:eastAsia="id-ID"/>
              </w:rPr>
              <w:t>.807</w:t>
            </w:r>
            <w:r w:rsidRPr="00967E17">
              <w:rPr>
                <w:rFonts w:ascii="Arial" w:eastAsia="Times New Roman" w:hAnsi="Arial" w:cs="Arial"/>
                <w:vertAlign w:val="superscript"/>
                <w:lang w:val="id-ID" w:eastAsia="id-ID"/>
              </w:rPr>
              <w:t>**</w:t>
            </w:r>
          </w:p>
        </w:tc>
        <w:tc>
          <w:tcPr>
            <w:tcW w:w="706" w:type="dxa"/>
            <w:tcBorders>
              <w:top w:val="nil"/>
              <w:left w:val="single" w:sz="4" w:space="0" w:color="auto"/>
              <w:bottom w:val="single" w:sz="4" w:space="0" w:color="auto"/>
              <w:right w:val="nil"/>
            </w:tcBorders>
            <w:shd w:val="clear" w:color="auto" w:fill="auto"/>
            <w:noWrap/>
            <w:vAlign w:val="bottom"/>
            <w:hideMark/>
          </w:tcPr>
          <w:p w14:paraId="0418C16C" w14:textId="77777777" w:rsidR="00967E17" w:rsidRPr="00967E17" w:rsidRDefault="00967E17" w:rsidP="002751E2">
            <w:pPr>
              <w:spacing w:after="0" w:line="240" w:lineRule="auto"/>
              <w:jc w:val="center"/>
              <w:rPr>
                <w:rFonts w:ascii="Arial" w:eastAsia="Times New Roman" w:hAnsi="Arial" w:cs="Arial"/>
                <w:color w:val="000000"/>
                <w:lang w:val="id-ID" w:eastAsia="id-ID"/>
              </w:rPr>
            </w:pPr>
            <w:r w:rsidRPr="00967E17">
              <w:rPr>
                <w:rFonts w:ascii="Arial" w:eastAsia="Times New Roman" w:hAnsi="Arial" w:cs="Arial"/>
                <w:color w:val="000000"/>
                <w:lang w:val="id-ID" w:eastAsia="id-ID"/>
              </w:rPr>
              <w:t>Valid</w:t>
            </w:r>
          </w:p>
        </w:tc>
      </w:tr>
      <w:tr w:rsidR="00967E17" w:rsidRPr="00967E17" w14:paraId="0774526A" w14:textId="77777777" w:rsidTr="00E23D4F">
        <w:trPr>
          <w:trHeight w:val="300"/>
        </w:trPr>
        <w:tc>
          <w:tcPr>
            <w:tcW w:w="1776" w:type="dxa"/>
            <w:vMerge/>
            <w:tcBorders>
              <w:top w:val="nil"/>
              <w:left w:val="nil"/>
              <w:bottom w:val="single" w:sz="4" w:space="0" w:color="000000"/>
              <w:right w:val="single" w:sz="4" w:space="0" w:color="auto"/>
            </w:tcBorders>
            <w:vAlign w:val="center"/>
            <w:hideMark/>
          </w:tcPr>
          <w:p w14:paraId="3C9469FA" w14:textId="77777777" w:rsidR="00967E17" w:rsidRPr="00967E17" w:rsidRDefault="00967E17" w:rsidP="002751E2">
            <w:pPr>
              <w:spacing w:after="0" w:line="240" w:lineRule="auto"/>
              <w:rPr>
                <w:rFonts w:ascii="Arial" w:eastAsia="Times New Roman" w:hAnsi="Arial" w:cs="Arial"/>
                <w:color w:val="000000"/>
                <w:lang w:val="id-ID" w:eastAsia="id-ID"/>
              </w:rPr>
            </w:pPr>
          </w:p>
        </w:tc>
        <w:tc>
          <w:tcPr>
            <w:tcW w:w="730" w:type="dxa"/>
            <w:tcBorders>
              <w:top w:val="nil"/>
              <w:left w:val="nil"/>
              <w:bottom w:val="single" w:sz="4" w:space="0" w:color="auto"/>
              <w:right w:val="single" w:sz="4" w:space="0" w:color="auto"/>
            </w:tcBorders>
            <w:shd w:val="clear" w:color="auto" w:fill="auto"/>
            <w:noWrap/>
            <w:vAlign w:val="bottom"/>
            <w:hideMark/>
          </w:tcPr>
          <w:p w14:paraId="24B2768F" w14:textId="77777777" w:rsidR="00967E17" w:rsidRPr="00967E17" w:rsidRDefault="00967E17" w:rsidP="002751E2">
            <w:pPr>
              <w:spacing w:after="0" w:line="240" w:lineRule="auto"/>
              <w:jc w:val="center"/>
              <w:rPr>
                <w:rFonts w:ascii="Arial" w:eastAsia="Times New Roman" w:hAnsi="Arial" w:cs="Arial"/>
                <w:color w:val="000000"/>
                <w:lang w:val="id-ID" w:eastAsia="id-ID"/>
              </w:rPr>
            </w:pPr>
            <w:r w:rsidRPr="00967E17">
              <w:rPr>
                <w:rFonts w:ascii="Arial" w:eastAsia="Times New Roman" w:hAnsi="Arial" w:cs="Arial"/>
                <w:color w:val="000000"/>
                <w:lang w:val="id-ID" w:eastAsia="id-ID"/>
              </w:rPr>
              <w:t>X10</w:t>
            </w:r>
          </w:p>
        </w:tc>
        <w:tc>
          <w:tcPr>
            <w:tcW w:w="2444" w:type="dxa"/>
            <w:tcBorders>
              <w:top w:val="nil"/>
              <w:left w:val="nil"/>
              <w:bottom w:val="single" w:sz="4" w:space="0" w:color="auto"/>
              <w:right w:val="nil"/>
            </w:tcBorders>
            <w:shd w:val="clear" w:color="auto" w:fill="auto"/>
            <w:noWrap/>
            <w:hideMark/>
          </w:tcPr>
          <w:p w14:paraId="6D7B2483" w14:textId="77777777" w:rsidR="00967E17" w:rsidRPr="00967E17" w:rsidRDefault="00967E17" w:rsidP="002751E2">
            <w:pPr>
              <w:spacing w:after="0" w:line="240" w:lineRule="auto"/>
              <w:jc w:val="center"/>
              <w:rPr>
                <w:rFonts w:ascii="Arial" w:eastAsia="Times New Roman" w:hAnsi="Arial" w:cs="Arial"/>
                <w:lang w:val="id-ID" w:eastAsia="id-ID"/>
              </w:rPr>
            </w:pPr>
            <w:r w:rsidRPr="00967E17">
              <w:rPr>
                <w:rFonts w:ascii="Arial" w:eastAsia="Times New Roman" w:hAnsi="Arial" w:cs="Arial"/>
                <w:lang w:val="id-ID" w:eastAsia="id-ID"/>
              </w:rPr>
              <w:t>.822</w:t>
            </w:r>
            <w:r w:rsidRPr="00967E17">
              <w:rPr>
                <w:rFonts w:ascii="Arial" w:eastAsia="Times New Roman" w:hAnsi="Arial" w:cs="Arial"/>
                <w:vertAlign w:val="superscript"/>
                <w:lang w:val="id-ID" w:eastAsia="id-ID"/>
              </w:rPr>
              <w:t>**</w:t>
            </w:r>
          </w:p>
        </w:tc>
        <w:tc>
          <w:tcPr>
            <w:tcW w:w="706" w:type="dxa"/>
            <w:tcBorders>
              <w:top w:val="nil"/>
              <w:left w:val="single" w:sz="4" w:space="0" w:color="auto"/>
              <w:bottom w:val="single" w:sz="4" w:space="0" w:color="auto"/>
              <w:right w:val="nil"/>
            </w:tcBorders>
            <w:shd w:val="clear" w:color="auto" w:fill="auto"/>
            <w:noWrap/>
            <w:vAlign w:val="bottom"/>
            <w:hideMark/>
          </w:tcPr>
          <w:p w14:paraId="2834AA41" w14:textId="77777777" w:rsidR="00967E17" w:rsidRPr="00967E17" w:rsidRDefault="00967E17" w:rsidP="002751E2">
            <w:pPr>
              <w:spacing w:after="0" w:line="240" w:lineRule="auto"/>
              <w:jc w:val="center"/>
              <w:rPr>
                <w:rFonts w:ascii="Arial" w:eastAsia="Times New Roman" w:hAnsi="Arial" w:cs="Arial"/>
                <w:color w:val="000000"/>
                <w:lang w:val="id-ID" w:eastAsia="id-ID"/>
              </w:rPr>
            </w:pPr>
            <w:r w:rsidRPr="00967E17">
              <w:rPr>
                <w:rFonts w:ascii="Arial" w:eastAsia="Times New Roman" w:hAnsi="Arial" w:cs="Arial"/>
                <w:color w:val="000000"/>
                <w:lang w:val="id-ID" w:eastAsia="id-ID"/>
              </w:rPr>
              <w:t>Valid</w:t>
            </w:r>
          </w:p>
        </w:tc>
      </w:tr>
      <w:tr w:rsidR="00967E17" w:rsidRPr="00967E17" w14:paraId="610F6430" w14:textId="77777777" w:rsidTr="00E23D4F">
        <w:trPr>
          <w:trHeight w:val="300"/>
        </w:trPr>
        <w:tc>
          <w:tcPr>
            <w:tcW w:w="1776" w:type="dxa"/>
            <w:vMerge w:val="restart"/>
            <w:tcBorders>
              <w:top w:val="nil"/>
              <w:left w:val="nil"/>
              <w:bottom w:val="single" w:sz="4" w:space="0" w:color="000000"/>
              <w:right w:val="single" w:sz="4" w:space="0" w:color="auto"/>
            </w:tcBorders>
            <w:shd w:val="clear" w:color="auto" w:fill="auto"/>
            <w:vAlign w:val="center"/>
            <w:hideMark/>
          </w:tcPr>
          <w:p w14:paraId="148A54F9" w14:textId="77777777" w:rsidR="00967E17" w:rsidRPr="00967E17" w:rsidRDefault="00967E17" w:rsidP="002751E2">
            <w:pPr>
              <w:spacing w:after="0" w:line="240" w:lineRule="auto"/>
              <w:jc w:val="center"/>
              <w:rPr>
                <w:rFonts w:ascii="Arial" w:eastAsia="Times New Roman" w:hAnsi="Arial" w:cs="Arial"/>
                <w:color w:val="000000"/>
                <w:lang w:val="id-ID" w:eastAsia="id-ID"/>
              </w:rPr>
            </w:pPr>
            <w:r w:rsidRPr="00967E17">
              <w:rPr>
                <w:rFonts w:ascii="Arial" w:eastAsia="Times New Roman" w:hAnsi="Arial" w:cs="Arial"/>
                <w:color w:val="000000"/>
                <w:lang w:val="id-ID" w:eastAsia="id-ID"/>
              </w:rPr>
              <w:t>Pendidikan Karakter</w:t>
            </w:r>
          </w:p>
        </w:tc>
        <w:tc>
          <w:tcPr>
            <w:tcW w:w="730" w:type="dxa"/>
            <w:tcBorders>
              <w:top w:val="nil"/>
              <w:left w:val="nil"/>
              <w:bottom w:val="single" w:sz="4" w:space="0" w:color="auto"/>
              <w:right w:val="single" w:sz="4" w:space="0" w:color="auto"/>
            </w:tcBorders>
            <w:shd w:val="clear" w:color="auto" w:fill="auto"/>
            <w:noWrap/>
            <w:vAlign w:val="bottom"/>
            <w:hideMark/>
          </w:tcPr>
          <w:p w14:paraId="19EA8B3B" w14:textId="77777777" w:rsidR="00967E17" w:rsidRPr="00967E17" w:rsidRDefault="00967E17" w:rsidP="002751E2">
            <w:pPr>
              <w:spacing w:after="0" w:line="240" w:lineRule="auto"/>
              <w:jc w:val="center"/>
              <w:rPr>
                <w:rFonts w:ascii="Arial" w:eastAsia="Times New Roman" w:hAnsi="Arial" w:cs="Arial"/>
                <w:color w:val="000000"/>
                <w:lang w:val="id-ID" w:eastAsia="id-ID"/>
              </w:rPr>
            </w:pPr>
            <w:r w:rsidRPr="00967E17">
              <w:rPr>
                <w:rFonts w:ascii="Arial" w:eastAsia="Times New Roman" w:hAnsi="Arial" w:cs="Arial"/>
                <w:color w:val="000000"/>
                <w:lang w:val="id-ID" w:eastAsia="id-ID"/>
              </w:rPr>
              <w:t>Y1</w:t>
            </w:r>
          </w:p>
        </w:tc>
        <w:tc>
          <w:tcPr>
            <w:tcW w:w="2444" w:type="dxa"/>
            <w:tcBorders>
              <w:top w:val="nil"/>
              <w:left w:val="nil"/>
              <w:bottom w:val="single" w:sz="4" w:space="0" w:color="auto"/>
              <w:right w:val="nil"/>
            </w:tcBorders>
            <w:shd w:val="clear" w:color="auto" w:fill="auto"/>
            <w:noWrap/>
            <w:hideMark/>
          </w:tcPr>
          <w:p w14:paraId="55EC27CE" w14:textId="77777777" w:rsidR="00967E17" w:rsidRPr="00967E17" w:rsidRDefault="00967E17" w:rsidP="002751E2">
            <w:pPr>
              <w:spacing w:after="0" w:line="240" w:lineRule="auto"/>
              <w:jc w:val="center"/>
              <w:rPr>
                <w:rFonts w:ascii="Arial" w:eastAsia="Times New Roman" w:hAnsi="Arial" w:cs="Arial"/>
                <w:lang w:val="id-ID" w:eastAsia="id-ID"/>
              </w:rPr>
            </w:pPr>
            <w:r w:rsidRPr="00967E17">
              <w:rPr>
                <w:rFonts w:ascii="Arial" w:eastAsia="Times New Roman" w:hAnsi="Arial" w:cs="Arial"/>
                <w:lang w:val="id-ID" w:eastAsia="id-ID"/>
              </w:rPr>
              <w:t>.677</w:t>
            </w:r>
            <w:r w:rsidRPr="00967E17">
              <w:rPr>
                <w:rFonts w:ascii="Arial" w:eastAsia="Times New Roman" w:hAnsi="Arial" w:cs="Arial"/>
                <w:vertAlign w:val="superscript"/>
                <w:lang w:val="id-ID" w:eastAsia="id-ID"/>
              </w:rPr>
              <w:t>**</w:t>
            </w:r>
          </w:p>
        </w:tc>
        <w:tc>
          <w:tcPr>
            <w:tcW w:w="706" w:type="dxa"/>
            <w:tcBorders>
              <w:top w:val="nil"/>
              <w:left w:val="single" w:sz="4" w:space="0" w:color="auto"/>
              <w:bottom w:val="single" w:sz="4" w:space="0" w:color="auto"/>
              <w:right w:val="nil"/>
            </w:tcBorders>
            <w:shd w:val="clear" w:color="auto" w:fill="auto"/>
            <w:noWrap/>
            <w:vAlign w:val="bottom"/>
            <w:hideMark/>
          </w:tcPr>
          <w:p w14:paraId="5FBFEDB7" w14:textId="77777777" w:rsidR="00967E17" w:rsidRPr="00967E17" w:rsidRDefault="00967E17" w:rsidP="002751E2">
            <w:pPr>
              <w:spacing w:after="0" w:line="240" w:lineRule="auto"/>
              <w:jc w:val="center"/>
              <w:rPr>
                <w:rFonts w:ascii="Arial" w:eastAsia="Times New Roman" w:hAnsi="Arial" w:cs="Arial"/>
                <w:color w:val="000000"/>
                <w:lang w:val="id-ID" w:eastAsia="id-ID"/>
              </w:rPr>
            </w:pPr>
            <w:r w:rsidRPr="00967E17">
              <w:rPr>
                <w:rFonts w:ascii="Arial" w:eastAsia="Times New Roman" w:hAnsi="Arial" w:cs="Arial"/>
                <w:color w:val="000000"/>
                <w:lang w:val="id-ID" w:eastAsia="id-ID"/>
              </w:rPr>
              <w:t>Valid</w:t>
            </w:r>
          </w:p>
        </w:tc>
      </w:tr>
      <w:tr w:rsidR="00967E17" w:rsidRPr="00967E17" w14:paraId="004A68D7" w14:textId="77777777" w:rsidTr="00E23D4F">
        <w:trPr>
          <w:trHeight w:val="300"/>
        </w:trPr>
        <w:tc>
          <w:tcPr>
            <w:tcW w:w="1776" w:type="dxa"/>
            <w:vMerge/>
            <w:tcBorders>
              <w:top w:val="nil"/>
              <w:left w:val="nil"/>
              <w:bottom w:val="single" w:sz="4" w:space="0" w:color="000000"/>
              <w:right w:val="single" w:sz="4" w:space="0" w:color="auto"/>
            </w:tcBorders>
            <w:vAlign w:val="center"/>
            <w:hideMark/>
          </w:tcPr>
          <w:p w14:paraId="2683760E" w14:textId="77777777" w:rsidR="00967E17" w:rsidRPr="00967E17" w:rsidRDefault="00967E17" w:rsidP="002751E2">
            <w:pPr>
              <w:spacing w:after="0" w:line="240" w:lineRule="auto"/>
              <w:rPr>
                <w:rFonts w:ascii="Arial" w:eastAsia="Times New Roman" w:hAnsi="Arial" w:cs="Arial"/>
                <w:color w:val="000000"/>
                <w:lang w:val="id-ID" w:eastAsia="id-ID"/>
              </w:rPr>
            </w:pPr>
          </w:p>
        </w:tc>
        <w:tc>
          <w:tcPr>
            <w:tcW w:w="730" w:type="dxa"/>
            <w:tcBorders>
              <w:top w:val="nil"/>
              <w:left w:val="nil"/>
              <w:bottom w:val="single" w:sz="4" w:space="0" w:color="auto"/>
              <w:right w:val="single" w:sz="4" w:space="0" w:color="auto"/>
            </w:tcBorders>
            <w:shd w:val="clear" w:color="auto" w:fill="auto"/>
            <w:noWrap/>
            <w:vAlign w:val="bottom"/>
            <w:hideMark/>
          </w:tcPr>
          <w:p w14:paraId="1C54D127" w14:textId="77777777" w:rsidR="00967E17" w:rsidRPr="00967E17" w:rsidRDefault="00967E17" w:rsidP="002751E2">
            <w:pPr>
              <w:spacing w:after="0" w:line="240" w:lineRule="auto"/>
              <w:jc w:val="center"/>
              <w:rPr>
                <w:rFonts w:ascii="Arial" w:eastAsia="Times New Roman" w:hAnsi="Arial" w:cs="Arial"/>
                <w:color w:val="000000"/>
                <w:lang w:val="id-ID" w:eastAsia="id-ID"/>
              </w:rPr>
            </w:pPr>
            <w:r w:rsidRPr="00967E17">
              <w:rPr>
                <w:rFonts w:ascii="Arial" w:eastAsia="Times New Roman" w:hAnsi="Arial" w:cs="Arial"/>
                <w:color w:val="000000"/>
                <w:lang w:val="id-ID" w:eastAsia="id-ID"/>
              </w:rPr>
              <w:t>Y2</w:t>
            </w:r>
          </w:p>
        </w:tc>
        <w:tc>
          <w:tcPr>
            <w:tcW w:w="2444" w:type="dxa"/>
            <w:tcBorders>
              <w:top w:val="nil"/>
              <w:left w:val="nil"/>
              <w:bottom w:val="single" w:sz="4" w:space="0" w:color="auto"/>
              <w:right w:val="nil"/>
            </w:tcBorders>
            <w:shd w:val="clear" w:color="auto" w:fill="auto"/>
            <w:noWrap/>
            <w:hideMark/>
          </w:tcPr>
          <w:p w14:paraId="7CE88561" w14:textId="77777777" w:rsidR="00967E17" w:rsidRPr="00967E17" w:rsidRDefault="00967E17" w:rsidP="002751E2">
            <w:pPr>
              <w:spacing w:after="0" w:line="240" w:lineRule="auto"/>
              <w:jc w:val="center"/>
              <w:rPr>
                <w:rFonts w:ascii="Arial" w:eastAsia="Times New Roman" w:hAnsi="Arial" w:cs="Arial"/>
                <w:lang w:val="id-ID" w:eastAsia="id-ID"/>
              </w:rPr>
            </w:pPr>
            <w:r w:rsidRPr="00967E17">
              <w:rPr>
                <w:rFonts w:ascii="Arial" w:eastAsia="Times New Roman" w:hAnsi="Arial" w:cs="Arial"/>
                <w:lang w:val="id-ID" w:eastAsia="id-ID"/>
              </w:rPr>
              <w:t>.598</w:t>
            </w:r>
            <w:r w:rsidRPr="00967E17">
              <w:rPr>
                <w:rFonts w:ascii="Arial" w:eastAsia="Times New Roman" w:hAnsi="Arial" w:cs="Arial"/>
                <w:vertAlign w:val="superscript"/>
                <w:lang w:val="id-ID" w:eastAsia="id-ID"/>
              </w:rPr>
              <w:t>**</w:t>
            </w:r>
          </w:p>
        </w:tc>
        <w:tc>
          <w:tcPr>
            <w:tcW w:w="706" w:type="dxa"/>
            <w:tcBorders>
              <w:top w:val="nil"/>
              <w:left w:val="single" w:sz="4" w:space="0" w:color="auto"/>
              <w:bottom w:val="single" w:sz="4" w:space="0" w:color="auto"/>
              <w:right w:val="nil"/>
            </w:tcBorders>
            <w:shd w:val="clear" w:color="auto" w:fill="auto"/>
            <w:noWrap/>
            <w:vAlign w:val="bottom"/>
            <w:hideMark/>
          </w:tcPr>
          <w:p w14:paraId="7F51CDA0" w14:textId="77777777" w:rsidR="00967E17" w:rsidRPr="00967E17" w:rsidRDefault="00967E17" w:rsidP="002751E2">
            <w:pPr>
              <w:spacing w:after="0" w:line="240" w:lineRule="auto"/>
              <w:jc w:val="center"/>
              <w:rPr>
                <w:rFonts w:ascii="Arial" w:eastAsia="Times New Roman" w:hAnsi="Arial" w:cs="Arial"/>
                <w:color w:val="000000"/>
                <w:lang w:val="id-ID" w:eastAsia="id-ID"/>
              </w:rPr>
            </w:pPr>
            <w:r w:rsidRPr="00967E17">
              <w:rPr>
                <w:rFonts w:ascii="Arial" w:eastAsia="Times New Roman" w:hAnsi="Arial" w:cs="Arial"/>
                <w:color w:val="000000"/>
                <w:lang w:val="id-ID" w:eastAsia="id-ID"/>
              </w:rPr>
              <w:t>Valid</w:t>
            </w:r>
          </w:p>
        </w:tc>
      </w:tr>
      <w:tr w:rsidR="00967E17" w:rsidRPr="00967E17" w14:paraId="2996153F" w14:textId="77777777" w:rsidTr="00E23D4F">
        <w:trPr>
          <w:trHeight w:val="300"/>
        </w:trPr>
        <w:tc>
          <w:tcPr>
            <w:tcW w:w="1776" w:type="dxa"/>
            <w:vMerge/>
            <w:tcBorders>
              <w:top w:val="nil"/>
              <w:left w:val="nil"/>
              <w:bottom w:val="single" w:sz="4" w:space="0" w:color="000000"/>
              <w:right w:val="single" w:sz="4" w:space="0" w:color="auto"/>
            </w:tcBorders>
            <w:vAlign w:val="center"/>
            <w:hideMark/>
          </w:tcPr>
          <w:p w14:paraId="41A4C15E" w14:textId="77777777" w:rsidR="00967E17" w:rsidRPr="00967E17" w:rsidRDefault="00967E17" w:rsidP="002751E2">
            <w:pPr>
              <w:spacing w:after="0" w:line="240" w:lineRule="auto"/>
              <w:rPr>
                <w:rFonts w:ascii="Arial" w:eastAsia="Times New Roman" w:hAnsi="Arial" w:cs="Arial"/>
                <w:color w:val="000000"/>
                <w:lang w:val="id-ID" w:eastAsia="id-ID"/>
              </w:rPr>
            </w:pPr>
          </w:p>
        </w:tc>
        <w:tc>
          <w:tcPr>
            <w:tcW w:w="730" w:type="dxa"/>
            <w:tcBorders>
              <w:top w:val="nil"/>
              <w:left w:val="nil"/>
              <w:bottom w:val="single" w:sz="4" w:space="0" w:color="auto"/>
              <w:right w:val="single" w:sz="4" w:space="0" w:color="auto"/>
            </w:tcBorders>
            <w:shd w:val="clear" w:color="auto" w:fill="auto"/>
            <w:noWrap/>
            <w:vAlign w:val="bottom"/>
            <w:hideMark/>
          </w:tcPr>
          <w:p w14:paraId="689B1501" w14:textId="77777777" w:rsidR="00967E17" w:rsidRPr="00967E17" w:rsidRDefault="00967E17" w:rsidP="002751E2">
            <w:pPr>
              <w:spacing w:after="0" w:line="240" w:lineRule="auto"/>
              <w:jc w:val="center"/>
              <w:rPr>
                <w:rFonts w:ascii="Arial" w:eastAsia="Times New Roman" w:hAnsi="Arial" w:cs="Arial"/>
                <w:color w:val="000000"/>
                <w:lang w:val="id-ID" w:eastAsia="id-ID"/>
              </w:rPr>
            </w:pPr>
            <w:r w:rsidRPr="00967E17">
              <w:rPr>
                <w:rFonts w:ascii="Arial" w:eastAsia="Times New Roman" w:hAnsi="Arial" w:cs="Arial"/>
                <w:color w:val="000000"/>
                <w:lang w:val="id-ID" w:eastAsia="id-ID"/>
              </w:rPr>
              <w:t>Y3</w:t>
            </w:r>
          </w:p>
        </w:tc>
        <w:tc>
          <w:tcPr>
            <w:tcW w:w="2444" w:type="dxa"/>
            <w:tcBorders>
              <w:top w:val="nil"/>
              <w:left w:val="nil"/>
              <w:bottom w:val="single" w:sz="4" w:space="0" w:color="auto"/>
              <w:right w:val="nil"/>
            </w:tcBorders>
            <w:shd w:val="clear" w:color="auto" w:fill="auto"/>
            <w:noWrap/>
            <w:hideMark/>
          </w:tcPr>
          <w:p w14:paraId="2081B822" w14:textId="77777777" w:rsidR="00967E17" w:rsidRPr="00967E17" w:rsidRDefault="00967E17" w:rsidP="002751E2">
            <w:pPr>
              <w:spacing w:after="0" w:line="240" w:lineRule="auto"/>
              <w:jc w:val="center"/>
              <w:rPr>
                <w:rFonts w:ascii="Arial" w:eastAsia="Times New Roman" w:hAnsi="Arial" w:cs="Arial"/>
                <w:lang w:val="id-ID" w:eastAsia="id-ID"/>
              </w:rPr>
            </w:pPr>
            <w:r w:rsidRPr="00967E17">
              <w:rPr>
                <w:rFonts w:ascii="Arial" w:eastAsia="Times New Roman" w:hAnsi="Arial" w:cs="Arial"/>
                <w:lang w:val="id-ID" w:eastAsia="id-ID"/>
              </w:rPr>
              <w:t>.638</w:t>
            </w:r>
            <w:r w:rsidRPr="00967E17">
              <w:rPr>
                <w:rFonts w:ascii="Arial" w:eastAsia="Times New Roman" w:hAnsi="Arial" w:cs="Arial"/>
                <w:vertAlign w:val="superscript"/>
                <w:lang w:val="id-ID" w:eastAsia="id-ID"/>
              </w:rPr>
              <w:t>**</w:t>
            </w:r>
          </w:p>
        </w:tc>
        <w:tc>
          <w:tcPr>
            <w:tcW w:w="706" w:type="dxa"/>
            <w:tcBorders>
              <w:top w:val="nil"/>
              <w:left w:val="single" w:sz="4" w:space="0" w:color="auto"/>
              <w:bottom w:val="single" w:sz="4" w:space="0" w:color="auto"/>
              <w:right w:val="nil"/>
            </w:tcBorders>
            <w:shd w:val="clear" w:color="auto" w:fill="auto"/>
            <w:noWrap/>
            <w:vAlign w:val="bottom"/>
            <w:hideMark/>
          </w:tcPr>
          <w:p w14:paraId="2B81B1FE" w14:textId="77777777" w:rsidR="00967E17" w:rsidRPr="00967E17" w:rsidRDefault="00967E17" w:rsidP="002751E2">
            <w:pPr>
              <w:spacing w:after="0" w:line="240" w:lineRule="auto"/>
              <w:jc w:val="center"/>
              <w:rPr>
                <w:rFonts w:ascii="Arial" w:eastAsia="Times New Roman" w:hAnsi="Arial" w:cs="Arial"/>
                <w:color w:val="000000"/>
                <w:lang w:val="id-ID" w:eastAsia="id-ID"/>
              </w:rPr>
            </w:pPr>
            <w:r w:rsidRPr="00967E17">
              <w:rPr>
                <w:rFonts w:ascii="Arial" w:eastAsia="Times New Roman" w:hAnsi="Arial" w:cs="Arial"/>
                <w:color w:val="000000"/>
                <w:lang w:val="id-ID" w:eastAsia="id-ID"/>
              </w:rPr>
              <w:t>Valid</w:t>
            </w:r>
          </w:p>
        </w:tc>
      </w:tr>
      <w:tr w:rsidR="00967E17" w:rsidRPr="00967E17" w14:paraId="1A548F09" w14:textId="77777777" w:rsidTr="00E23D4F">
        <w:trPr>
          <w:trHeight w:val="300"/>
        </w:trPr>
        <w:tc>
          <w:tcPr>
            <w:tcW w:w="1776" w:type="dxa"/>
            <w:vMerge/>
            <w:tcBorders>
              <w:top w:val="nil"/>
              <w:left w:val="nil"/>
              <w:bottom w:val="single" w:sz="4" w:space="0" w:color="000000"/>
              <w:right w:val="single" w:sz="4" w:space="0" w:color="auto"/>
            </w:tcBorders>
            <w:vAlign w:val="center"/>
            <w:hideMark/>
          </w:tcPr>
          <w:p w14:paraId="7DB9DFA9" w14:textId="77777777" w:rsidR="00967E17" w:rsidRPr="00967E17" w:rsidRDefault="00967E17" w:rsidP="002751E2">
            <w:pPr>
              <w:spacing w:after="0" w:line="240" w:lineRule="auto"/>
              <w:rPr>
                <w:rFonts w:ascii="Arial" w:eastAsia="Times New Roman" w:hAnsi="Arial" w:cs="Arial"/>
                <w:color w:val="000000"/>
                <w:lang w:val="id-ID" w:eastAsia="id-ID"/>
              </w:rPr>
            </w:pPr>
          </w:p>
        </w:tc>
        <w:tc>
          <w:tcPr>
            <w:tcW w:w="730" w:type="dxa"/>
            <w:tcBorders>
              <w:top w:val="nil"/>
              <w:left w:val="nil"/>
              <w:bottom w:val="single" w:sz="4" w:space="0" w:color="auto"/>
              <w:right w:val="single" w:sz="4" w:space="0" w:color="auto"/>
            </w:tcBorders>
            <w:shd w:val="clear" w:color="auto" w:fill="auto"/>
            <w:noWrap/>
            <w:vAlign w:val="bottom"/>
            <w:hideMark/>
          </w:tcPr>
          <w:p w14:paraId="5EC64510" w14:textId="77777777" w:rsidR="00967E17" w:rsidRPr="00967E17" w:rsidRDefault="00967E17" w:rsidP="002751E2">
            <w:pPr>
              <w:spacing w:after="0" w:line="240" w:lineRule="auto"/>
              <w:jc w:val="center"/>
              <w:rPr>
                <w:rFonts w:ascii="Arial" w:eastAsia="Times New Roman" w:hAnsi="Arial" w:cs="Arial"/>
                <w:color w:val="000000"/>
                <w:lang w:val="id-ID" w:eastAsia="id-ID"/>
              </w:rPr>
            </w:pPr>
            <w:r w:rsidRPr="00967E17">
              <w:rPr>
                <w:rFonts w:ascii="Arial" w:eastAsia="Times New Roman" w:hAnsi="Arial" w:cs="Arial"/>
                <w:color w:val="000000"/>
                <w:lang w:val="id-ID" w:eastAsia="id-ID"/>
              </w:rPr>
              <w:t>Y4</w:t>
            </w:r>
          </w:p>
        </w:tc>
        <w:tc>
          <w:tcPr>
            <w:tcW w:w="2444" w:type="dxa"/>
            <w:tcBorders>
              <w:top w:val="nil"/>
              <w:left w:val="nil"/>
              <w:bottom w:val="single" w:sz="4" w:space="0" w:color="auto"/>
              <w:right w:val="nil"/>
            </w:tcBorders>
            <w:shd w:val="clear" w:color="auto" w:fill="auto"/>
            <w:noWrap/>
            <w:hideMark/>
          </w:tcPr>
          <w:p w14:paraId="77545B97" w14:textId="77777777" w:rsidR="00967E17" w:rsidRPr="00967E17" w:rsidRDefault="00967E17" w:rsidP="002751E2">
            <w:pPr>
              <w:spacing w:after="0" w:line="240" w:lineRule="auto"/>
              <w:jc w:val="center"/>
              <w:rPr>
                <w:rFonts w:ascii="Arial" w:eastAsia="Times New Roman" w:hAnsi="Arial" w:cs="Arial"/>
                <w:lang w:val="id-ID" w:eastAsia="id-ID"/>
              </w:rPr>
            </w:pPr>
            <w:r w:rsidRPr="00967E17">
              <w:rPr>
                <w:rFonts w:ascii="Arial" w:eastAsia="Times New Roman" w:hAnsi="Arial" w:cs="Arial"/>
                <w:lang w:val="id-ID" w:eastAsia="id-ID"/>
              </w:rPr>
              <w:t>.652</w:t>
            </w:r>
            <w:r w:rsidRPr="00967E17">
              <w:rPr>
                <w:rFonts w:ascii="Arial" w:eastAsia="Times New Roman" w:hAnsi="Arial" w:cs="Arial"/>
                <w:vertAlign w:val="superscript"/>
                <w:lang w:val="id-ID" w:eastAsia="id-ID"/>
              </w:rPr>
              <w:t>**</w:t>
            </w:r>
          </w:p>
        </w:tc>
        <w:tc>
          <w:tcPr>
            <w:tcW w:w="706" w:type="dxa"/>
            <w:tcBorders>
              <w:top w:val="nil"/>
              <w:left w:val="single" w:sz="4" w:space="0" w:color="auto"/>
              <w:bottom w:val="single" w:sz="4" w:space="0" w:color="auto"/>
              <w:right w:val="nil"/>
            </w:tcBorders>
            <w:shd w:val="clear" w:color="auto" w:fill="auto"/>
            <w:noWrap/>
            <w:vAlign w:val="bottom"/>
            <w:hideMark/>
          </w:tcPr>
          <w:p w14:paraId="7A4A9574" w14:textId="77777777" w:rsidR="00967E17" w:rsidRPr="00967E17" w:rsidRDefault="00967E17" w:rsidP="002751E2">
            <w:pPr>
              <w:spacing w:after="0" w:line="240" w:lineRule="auto"/>
              <w:jc w:val="center"/>
              <w:rPr>
                <w:rFonts w:ascii="Arial" w:eastAsia="Times New Roman" w:hAnsi="Arial" w:cs="Arial"/>
                <w:color w:val="000000"/>
                <w:lang w:val="id-ID" w:eastAsia="id-ID"/>
              </w:rPr>
            </w:pPr>
            <w:r w:rsidRPr="00967E17">
              <w:rPr>
                <w:rFonts w:ascii="Arial" w:eastAsia="Times New Roman" w:hAnsi="Arial" w:cs="Arial"/>
                <w:color w:val="000000"/>
                <w:lang w:val="id-ID" w:eastAsia="id-ID"/>
              </w:rPr>
              <w:t>Valid</w:t>
            </w:r>
          </w:p>
        </w:tc>
      </w:tr>
      <w:tr w:rsidR="00967E17" w:rsidRPr="00967E17" w14:paraId="10CFCA40" w14:textId="77777777" w:rsidTr="00E23D4F">
        <w:trPr>
          <w:trHeight w:val="300"/>
        </w:trPr>
        <w:tc>
          <w:tcPr>
            <w:tcW w:w="1776" w:type="dxa"/>
            <w:vMerge/>
            <w:tcBorders>
              <w:top w:val="nil"/>
              <w:left w:val="nil"/>
              <w:bottom w:val="single" w:sz="4" w:space="0" w:color="000000"/>
              <w:right w:val="single" w:sz="4" w:space="0" w:color="auto"/>
            </w:tcBorders>
            <w:vAlign w:val="center"/>
            <w:hideMark/>
          </w:tcPr>
          <w:p w14:paraId="3900048B" w14:textId="77777777" w:rsidR="00967E17" w:rsidRPr="00967E17" w:rsidRDefault="00967E17" w:rsidP="002751E2">
            <w:pPr>
              <w:spacing w:after="0" w:line="240" w:lineRule="auto"/>
              <w:rPr>
                <w:rFonts w:ascii="Arial" w:eastAsia="Times New Roman" w:hAnsi="Arial" w:cs="Arial"/>
                <w:color w:val="000000"/>
                <w:lang w:val="id-ID" w:eastAsia="id-ID"/>
              </w:rPr>
            </w:pPr>
          </w:p>
        </w:tc>
        <w:tc>
          <w:tcPr>
            <w:tcW w:w="730" w:type="dxa"/>
            <w:tcBorders>
              <w:top w:val="nil"/>
              <w:left w:val="nil"/>
              <w:bottom w:val="single" w:sz="4" w:space="0" w:color="auto"/>
              <w:right w:val="single" w:sz="4" w:space="0" w:color="auto"/>
            </w:tcBorders>
            <w:shd w:val="clear" w:color="auto" w:fill="auto"/>
            <w:noWrap/>
            <w:vAlign w:val="bottom"/>
            <w:hideMark/>
          </w:tcPr>
          <w:p w14:paraId="50BB0BC8" w14:textId="77777777" w:rsidR="00967E17" w:rsidRPr="00967E17" w:rsidRDefault="00967E17" w:rsidP="002751E2">
            <w:pPr>
              <w:spacing w:after="0" w:line="240" w:lineRule="auto"/>
              <w:jc w:val="center"/>
              <w:rPr>
                <w:rFonts w:ascii="Arial" w:eastAsia="Times New Roman" w:hAnsi="Arial" w:cs="Arial"/>
                <w:color w:val="000000"/>
                <w:lang w:val="id-ID" w:eastAsia="id-ID"/>
              </w:rPr>
            </w:pPr>
            <w:r w:rsidRPr="00967E17">
              <w:rPr>
                <w:rFonts w:ascii="Arial" w:eastAsia="Times New Roman" w:hAnsi="Arial" w:cs="Arial"/>
                <w:color w:val="000000"/>
                <w:lang w:val="id-ID" w:eastAsia="id-ID"/>
              </w:rPr>
              <w:t>Y5</w:t>
            </w:r>
          </w:p>
        </w:tc>
        <w:tc>
          <w:tcPr>
            <w:tcW w:w="2444" w:type="dxa"/>
            <w:tcBorders>
              <w:top w:val="nil"/>
              <w:left w:val="nil"/>
              <w:bottom w:val="single" w:sz="4" w:space="0" w:color="auto"/>
              <w:right w:val="nil"/>
            </w:tcBorders>
            <w:shd w:val="clear" w:color="auto" w:fill="auto"/>
            <w:noWrap/>
            <w:hideMark/>
          </w:tcPr>
          <w:p w14:paraId="32BFD5D8" w14:textId="77777777" w:rsidR="00967E17" w:rsidRPr="00967E17" w:rsidRDefault="00967E17" w:rsidP="002751E2">
            <w:pPr>
              <w:spacing w:after="0" w:line="240" w:lineRule="auto"/>
              <w:jc w:val="center"/>
              <w:rPr>
                <w:rFonts w:ascii="Arial" w:eastAsia="Times New Roman" w:hAnsi="Arial" w:cs="Arial"/>
                <w:lang w:val="id-ID" w:eastAsia="id-ID"/>
              </w:rPr>
            </w:pPr>
            <w:r w:rsidRPr="00967E17">
              <w:rPr>
                <w:rFonts w:ascii="Arial" w:eastAsia="Times New Roman" w:hAnsi="Arial" w:cs="Arial"/>
                <w:lang w:val="id-ID" w:eastAsia="id-ID"/>
              </w:rPr>
              <w:t>.633</w:t>
            </w:r>
            <w:r w:rsidRPr="00967E17">
              <w:rPr>
                <w:rFonts w:ascii="Arial" w:eastAsia="Times New Roman" w:hAnsi="Arial" w:cs="Arial"/>
                <w:vertAlign w:val="superscript"/>
                <w:lang w:val="id-ID" w:eastAsia="id-ID"/>
              </w:rPr>
              <w:t>**</w:t>
            </w:r>
          </w:p>
        </w:tc>
        <w:tc>
          <w:tcPr>
            <w:tcW w:w="706" w:type="dxa"/>
            <w:tcBorders>
              <w:top w:val="nil"/>
              <w:left w:val="single" w:sz="4" w:space="0" w:color="auto"/>
              <w:bottom w:val="single" w:sz="4" w:space="0" w:color="auto"/>
              <w:right w:val="nil"/>
            </w:tcBorders>
            <w:shd w:val="clear" w:color="auto" w:fill="auto"/>
            <w:noWrap/>
            <w:vAlign w:val="bottom"/>
            <w:hideMark/>
          </w:tcPr>
          <w:p w14:paraId="047B7F50" w14:textId="77777777" w:rsidR="00967E17" w:rsidRPr="00967E17" w:rsidRDefault="00967E17" w:rsidP="002751E2">
            <w:pPr>
              <w:spacing w:after="0" w:line="240" w:lineRule="auto"/>
              <w:jc w:val="center"/>
              <w:rPr>
                <w:rFonts w:ascii="Arial" w:eastAsia="Times New Roman" w:hAnsi="Arial" w:cs="Arial"/>
                <w:color w:val="000000"/>
                <w:lang w:val="id-ID" w:eastAsia="id-ID"/>
              </w:rPr>
            </w:pPr>
            <w:r w:rsidRPr="00967E17">
              <w:rPr>
                <w:rFonts w:ascii="Arial" w:eastAsia="Times New Roman" w:hAnsi="Arial" w:cs="Arial"/>
                <w:color w:val="000000"/>
                <w:lang w:val="id-ID" w:eastAsia="id-ID"/>
              </w:rPr>
              <w:t>Valid</w:t>
            </w:r>
          </w:p>
        </w:tc>
      </w:tr>
      <w:tr w:rsidR="00967E17" w:rsidRPr="00967E17" w14:paraId="4D5FBB5D" w14:textId="77777777" w:rsidTr="00E23D4F">
        <w:trPr>
          <w:trHeight w:val="300"/>
        </w:trPr>
        <w:tc>
          <w:tcPr>
            <w:tcW w:w="1776" w:type="dxa"/>
            <w:vMerge/>
            <w:tcBorders>
              <w:top w:val="nil"/>
              <w:left w:val="nil"/>
              <w:bottom w:val="single" w:sz="4" w:space="0" w:color="000000"/>
              <w:right w:val="single" w:sz="4" w:space="0" w:color="auto"/>
            </w:tcBorders>
            <w:vAlign w:val="center"/>
            <w:hideMark/>
          </w:tcPr>
          <w:p w14:paraId="0E8EB6D8" w14:textId="77777777" w:rsidR="00967E17" w:rsidRPr="00967E17" w:rsidRDefault="00967E17" w:rsidP="002751E2">
            <w:pPr>
              <w:spacing w:after="0" w:line="240" w:lineRule="auto"/>
              <w:rPr>
                <w:rFonts w:ascii="Arial" w:eastAsia="Times New Roman" w:hAnsi="Arial" w:cs="Arial"/>
                <w:color w:val="000000"/>
                <w:lang w:val="id-ID" w:eastAsia="id-ID"/>
              </w:rPr>
            </w:pPr>
          </w:p>
        </w:tc>
        <w:tc>
          <w:tcPr>
            <w:tcW w:w="730" w:type="dxa"/>
            <w:tcBorders>
              <w:top w:val="nil"/>
              <w:left w:val="nil"/>
              <w:bottom w:val="single" w:sz="4" w:space="0" w:color="auto"/>
              <w:right w:val="single" w:sz="4" w:space="0" w:color="auto"/>
            </w:tcBorders>
            <w:shd w:val="clear" w:color="auto" w:fill="auto"/>
            <w:noWrap/>
            <w:vAlign w:val="bottom"/>
            <w:hideMark/>
          </w:tcPr>
          <w:p w14:paraId="14093BC9" w14:textId="77777777" w:rsidR="00967E17" w:rsidRPr="00967E17" w:rsidRDefault="00967E17" w:rsidP="002751E2">
            <w:pPr>
              <w:spacing w:after="0" w:line="240" w:lineRule="auto"/>
              <w:jc w:val="center"/>
              <w:rPr>
                <w:rFonts w:ascii="Arial" w:eastAsia="Times New Roman" w:hAnsi="Arial" w:cs="Arial"/>
                <w:color w:val="000000"/>
                <w:lang w:val="id-ID" w:eastAsia="id-ID"/>
              </w:rPr>
            </w:pPr>
            <w:r w:rsidRPr="00967E17">
              <w:rPr>
                <w:rFonts w:ascii="Arial" w:eastAsia="Times New Roman" w:hAnsi="Arial" w:cs="Arial"/>
                <w:color w:val="000000"/>
                <w:lang w:val="id-ID" w:eastAsia="id-ID"/>
              </w:rPr>
              <w:t>Y6</w:t>
            </w:r>
          </w:p>
        </w:tc>
        <w:tc>
          <w:tcPr>
            <w:tcW w:w="2444" w:type="dxa"/>
            <w:tcBorders>
              <w:top w:val="nil"/>
              <w:left w:val="nil"/>
              <w:bottom w:val="single" w:sz="4" w:space="0" w:color="auto"/>
              <w:right w:val="nil"/>
            </w:tcBorders>
            <w:shd w:val="clear" w:color="auto" w:fill="auto"/>
            <w:noWrap/>
            <w:hideMark/>
          </w:tcPr>
          <w:p w14:paraId="41475427" w14:textId="77777777" w:rsidR="00967E17" w:rsidRPr="00967E17" w:rsidRDefault="00967E17" w:rsidP="002751E2">
            <w:pPr>
              <w:spacing w:after="0" w:line="240" w:lineRule="auto"/>
              <w:jc w:val="center"/>
              <w:rPr>
                <w:rFonts w:ascii="Arial" w:eastAsia="Times New Roman" w:hAnsi="Arial" w:cs="Arial"/>
                <w:lang w:val="id-ID" w:eastAsia="id-ID"/>
              </w:rPr>
            </w:pPr>
            <w:r w:rsidRPr="00967E17">
              <w:rPr>
                <w:rFonts w:ascii="Arial" w:eastAsia="Times New Roman" w:hAnsi="Arial" w:cs="Arial"/>
                <w:lang w:val="id-ID" w:eastAsia="id-ID"/>
              </w:rPr>
              <w:t>.665</w:t>
            </w:r>
            <w:r w:rsidRPr="00967E17">
              <w:rPr>
                <w:rFonts w:ascii="Arial" w:eastAsia="Times New Roman" w:hAnsi="Arial" w:cs="Arial"/>
                <w:vertAlign w:val="superscript"/>
                <w:lang w:val="id-ID" w:eastAsia="id-ID"/>
              </w:rPr>
              <w:t>**</w:t>
            </w:r>
          </w:p>
        </w:tc>
        <w:tc>
          <w:tcPr>
            <w:tcW w:w="706" w:type="dxa"/>
            <w:tcBorders>
              <w:top w:val="nil"/>
              <w:left w:val="single" w:sz="4" w:space="0" w:color="auto"/>
              <w:bottom w:val="single" w:sz="4" w:space="0" w:color="auto"/>
              <w:right w:val="nil"/>
            </w:tcBorders>
            <w:shd w:val="clear" w:color="auto" w:fill="auto"/>
            <w:noWrap/>
            <w:vAlign w:val="bottom"/>
            <w:hideMark/>
          </w:tcPr>
          <w:p w14:paraId="6874369B" w14:textId="77777777" w:rsidR="00967E17" w:rsidRPr="00967E17" w:rsidRDefault="00967E17" w:rsidP="002751E2">
            <w:pPr>
              <w:spacing w:after="0" w:line="240" w:lineRule="auto"/>
              <w:jc w:val="center"/>
              <w:rPr>
                <w:rFonts w:ascii="Arial" w:eastAsia="Times New Roman" w:hAnsi="Arial" w:cs="Arial"/>
                <w:color w:val="000000"/>
                <w:lang w:val="id-ID" w:eastAsia="id-ID"/>
              </w:rPr>
            </w:pPr>
            <w:r w:rsidRPr="00967E17">
              <w:rPr>
                <w:rFonts w:ascii="Arial" w:eastAsia="Times New Roman" w:hAnsi="Arial" w:cs="Arial"/>
                <w:color w:val="000000"/>
                <w:lang w:val="id-ID" w:eastAsia="id-ID"/>
              </w:rPr>
              <w:t>Valid</w:t>
            </w:r>
          </w:p>
        </w:tc>
      </w:tr>
      <w:tr w:rsidR="00967E17" w:rsidRPr="00967E17" w14:paraId="4ABDEFAD" w14:textId="77777777" w:rsidTr="00E23D4F">
        <w:trPr>
          <w:trHeight w:val="300"/>
        </w:trPr>
        <w:tc>
          <w:tcPr>
            <w:tcW w:w="1776" w:type="dxa"/>
            <w:vMerge/>
            <w:tcBorders>
              <w:top w:val="nil"/>
              <w:left w:val="nil"/>
              <w:bottom w:val="single" w:sz="4" w:space="0" w:color="000000"/>
              <w:right w:val="single" w:sz="4" w:space="0" w:color="auto"/>
            </w:tcBorders>
            <w:vAlign w:val="center"/>
            <w:hideMark/>
          </w:tcPr>
          <w:p w14:paraId="6CA3BD91" w14:textId="77777777" w:rsidR="00967E17" w:rsidRPr="00967E17" w:rsidRDefault="00967E17" w:rsidP="002751E2">
            <w:pPr>
              <w:spacing w:after="0" w:line="240" w:lineRule="auto"/>
              <w:rPr>
                <w:rFonts w:ascii="Arial" w:eastAsia="Times New Roman" w:hAnsi="Arial" w:cs="Arial"/>
                <w:color w:val="000000"/>
                <w:lang w:val="id-ID" w:eastAsia="id-ID"/>
              </w:rPr>
            </w:pPr>
          </w:p>
        </w:tc>
        <w:tc>
          <w:tcPr>
            <w:tcW w:w="730" w:type="dxa"/>
            <w:tcBorders>
              <w:top w:val="nil"/>
              <w:left w:val="nil"/>
              <w:bottom w:val="single" w:sz="4" w:space="0" w:color="auto"/>
              <w:right w:val="single" w:sz="4" w:space="0" w:color="auto"/>
            </w:tcBorders>
            <w:shd w:val="clear" w:color="auto" w:fill="auto"/>
            <w:noWrap/>
            <w:vAlign w:val="bottom"/>
            <w:hideMark/>
          </w:tcPr>
          <w:p w14:paraId="60AC5B42" w14:textId="77777777" w:rsidR="00967E17" w:rsidRPr="00967E17" w:rsidRDefault="00967E17" w:rsidP="002751E2">
            <w:pPr>
              <w:spacing w:after="0" w:line="240" w:lineRule="auto"/>
              <w:jc w:val="center"/>
              <w:rPr>
                <w:rFonts w:ascii="Arial" w:eastAsia="Times New Roman" w:hAnsi="Arial" w:cs="Arial"/>
                <w:color w:val="000000"/>
                <w:lang w:val="id-ID" w:eastAsia="id-ID"/>
              </w:rPr>
            </w:pPr>
            <w:r w:rsidRPr="00967E17">
              <w:rPr>
                <w:rFonts w:ascii="Arial" w:eastAsia="Times New Roman" w:hAnsi="Arial" w:cs="Arial"/>
                <w:color w:val="000000"/>
                <w:lang w:val="id-ID" w:eastAsia="id-ID"/>
              </w:rPr>
              <w:t>Y7</w:t>
            </w:r>
          </w:p>
        </w:tc>
        <w:tc>
          <w:tcPr>
            <w:tcW w:w="2444" w:type="dxa"/>
            <w:tcBorders>
              <w:top w:val="nil"/>
              <w:left w:val="nil"/>
              <w:bottom w:val="single" w:sz="4" w:space="0" w:color="auto"/>
              <w:right w:val="nil"/>
            </w:tcBorders>
            <w:shd w:val="clear" w:color="auto" w:fill="auto"/>
            <w:noWrap/>
            <w:hideMark/>
          </w:tcPr>
          <w:p w14:paraId="4F35EF48" w14:textId="77777777" w:rsidR="00967E17" w:rsidRPr="00967E17" w:rsidRDefault="00967E17" w:rsidP="002751E2">
            <w:pPr>
              <w:spacing w:after="0" w:line="240" w:lineRule="auto"/>
              <w:jc w:val="center"/>
              <w:rPr>
                <w:rFonts w:ascii="Arial" w:eastAsia="Times New Roman" w:hAnsi="Arial" w:cs="Arial"/>
                <w:lang w:val="id-ID" w:eastAsia="id-ID"/>
              </w:rPr>
            </w:pPr>
            <w:r w:rsidRPr="00967E17">
              <w:rPr>
                <w:rFonts w:ascii="Arial" w:eastAsia="Times New Roman" w:hAnsi="Arial" w:cs="Arial"/>
                <w:lang w:val="id-ID" w:eastAsia="id-ID"/>
              </w:rPr>
              <w:t>.683</w:t>
            </w:r>
            <w:r w:rsidRPr="00967E17">
              <w:rPr>
                <w:rFonts w:ascii="Arial" w:eastAsia="Times New Roman" w:hAnsi="Arial" w:cs="Arial"/>
                <w:vertAlign w:val="superscript"/>
                <w:lang w:val="id-ID" w:eastAsia="id-ID"/>
              </w:rPr>
              <w:t>**</w:t>
            </w:r>
          </w:p>
        </w:tc>
        <w:tc>
          <w:tcPr>
            <w:tcW w:w="706" w:type="dxa"/>
            <w:tcBorders>
              <w:top w:val="nil"/>
              <w:left w:val="single" w:sz="4" w:space="0" w:color="auto"/>
              <w:bottom w:val="single" w:sz="4" w:space="0" w:color="auto"/>
              <w:right w:val="nil"/>
            </w:tcBorders>
            <w:shd w:val="clear" w:color="auto" w:fill="auto"/>
            <w:noWrap/>
            <w:vAlign w:val="bottom"/>
            <w:hideMark/>
          </w:tcPr>
          <w:p w14:paraId="6329841B" w14:textId="77777777" w:rsidR="00967E17" w:rsidRPr="00967E17" w:rsidRDefault="00967E17" w:rsidP="002751E2">
            <w:pPr>
              <w:spacing w:after="0" w:line="240" w:lineRule="auto"/>
              <w:jc w:val="center"/>
              <w:rPr>
                <w:rFonts w:ascii="Arial" w:eastAsia="Times New Roman" w:hAnsi="Arial" w:cs="Arial"/>
                <w:color w:val="000000"/>
                <w:lang w:val="id-ID" w:eastAsia="id-ID"/>
              </w:rPr>
            </w:pPr>
            <w:r w:rsidRPr="00967E17">
              <w:rPr>
                <w:rFonts w:ascii="Arial" w:eastAsia="Times New Roman" w:hAnsi="Arial" w:cs="Arial"/>
                <w:color w:val="000000"/>
                <w:lang w:val="id-ID" w:eastAsia="id-ID"/>
              </w:rPr>
              <w:t>Valid</w:t>
            </w:r>
          </w:p>
        </w:tc>
      </w:tr>
      <w:tr w:rsidR="00967E17" w:rsidRPr="00967E17" w14:paraId="23827BF1" w14:textId="77777777" w:rsidTr="00E23D4F">
        <w:trPr>
          <w:trHeight w:val="300"/>
        </w:trPr>
        <w:tc>
          <w:tcPr>
            <w:tcW w:w="1776" w:type="dxa"/>
            <w:vMerge/>
            <w:tcBorders>
              <w:top w:val="nil"/>
              <w:left w:val="nil"/>
              <w:bottom w:val="single" w:sz="4" w:space="0" w:color="000000"/>
              <w:right w:val="single" w:sz="4" w:space="0" w:color="auto"/>
            </w:tcBorders>
            <w:vAlign w:val="center"/>
            <w:hideMark/>
          </w:tcPr>
          <w:p w14:paraId="73A0A0F4" w14:textId="77777777" w:rsidR="00967E17" w:rsidRPr="00967E17" w:rsidRDefault="00967E17" w:rsidP="002751E2">
            <w:pPr>
              <w:spacing w:after="0" w:line="240" w:lineRule="auto"/>
              <w:rPr>
                <w:rFonts w:ascii="Arial" w:eastAsia="Times New Roman" w:hAnsi="Arial" w:cs="Arial"/>
                <w:color w:val="000000"/>
                <w:lang w:val="id-ID" w:eastAsia="id-ID"/>
              </w:rPr>
            </w:pPr>
          </w:p>
        </w:tc>
        <w:tc>
          <w:tcPr>
            <w:tcW w:w="730" w:type="dxa"/>
            <w:tcBorders>
              <w:top w:val="nil"/>
              <w:left w:val="nil"/>
              <w:bottom w:val="single" w:sz="4" w:space="0" w:color="auto"/>
              <w:right w:val="single" w:sz="4" w:space="0" w:color="auto"/>
            </w:tcBorders>
            <w:shd w:val="clear" w:color="auto" w:fill="auto"/>
            <w:noWrap/>
            <w:vAlign w:val="bottom"/>
            <w:hideMark/>
          </w:tcPr>
          <w:p w14:paraId="744B9A10" w14:textId="77777777" w:rsidR="00967E17" w:rsidRPr="00967E17" w:rsidRDefault="00967E17" w:rsidP="002751E2">
            <w:pPr>
              <w:spacing w:after="0" w:line="240" w:lineRule="auto"/>
              <w:jc w:val="center"/>
              <w:rPr>
                <w:rFonts w:ascii="Arial" w:eastAsia="Times New Roman" w:hAnsi="Arial" w:cs="Arial"/>
                <w:color w:val="000000"/>
                <w:lang w:val="id-ID" w:eastAsia="id-ID"/>
              </w:rPr>
            </w:pPr>
            <w:r w:rsidRPr="00967E17">
              <w:rPr>
                <w:rFonts w:ascii="Arial" w:eastAsia="Times New Roman" w:hAnsi="Arial" w:cs="Arial"/>
                <w:color w:val="000000"/>
                <w:lang w:val="id-ID" w:eastAsia="id-ID"/>
              </w:rPr>
              <w:t>Y8</w:t>
            </w:r>
          </w:p>
        </w:tc>
        <w:tc>
          <w:tcPr>
            <w:tcW w:w="2444" w:type="dxa"/>
            <w:tcBorders>
              <w:top w:val="nil"/>
              <w:left w:val="nil"/>
              <w:bottom w:val="single" w:sz="4" w:space="0" w:color="auto"/>
              <w:right w:val="nil"/>
            </w:tcBorders>
            <w:shd w:val="clear" w:color="auto" w:fill="auto"/>
            <w:noWrap/>
            <w:hideMark/>
          </w:tcPr>
          <w:p w14:paraId="13624789" w14:textId="77777777" w:rsidR="00967E17" w:rsidRPr="00967E17" w:rsidRDefault="00967E17" w:rsidP="002751E2">
            <w:pPr>
              <w:spacing w:after="0" w:line="240" w:lineRule="auto"/>
              <w:jc w:val="center"/>
              <w:rPr>
                <w:rFonts w:ascii="Arial" w:eastAsia="Times New Roman" w:hAnsi="Arial" w:cs="Arial"/>
                <w:lang w:val="id-ID" w:eastAsia="id-ID"/>
              </w:rPr>
            </w:pPr>
            <w:r w:rsidRPr="00967E17">
              <w:rPr>
                <w:rFonts w:ascii="Arial" w:eastAsia="Times New Roman" w:hAnsi="Arial" w:cs="Arial"/>
                <w:lang w:val="id-ID" w:eastAsia="id-ID"/>
              </w:rPr>
              <w:t>.632</w:t>
            </w:r>
            <w:r w:rsidRPr="00967E17">
              <w:rPr>
                <w:rFonts w:ascii="Arial" w:eastAsia="Times New Roman" w:hAnsi="Arial" w:cs="Arial"/>
                <w:vertAlign w:val="superscript"/>
                <w:lang w:val="id-ID" w:eastAsia="id-ID"/>
              </w:rPr>
              <w:t>**</w:t>
            </w:r>
          </w:p>
        </w:tc>
        <w:tc>
          <w:tcPr>
            <w:tcW w:w="706" w:type="dxa"/>
            <w:tcBorders>
              <w:top w:val="nil"/>
              <w:left w:val="single" w:sz="4" w:space="0" w:color="auto"/>
              <w:bottom w:val="single" w:sz="4" w:space="0" w:color="auto"/>
              <w:right w:val="nil"/>
            </w:tcBorders>
            <w:shd w:val="clear" w:color="auto" w:fill="auto"/>
            <w:noWrap/>
            <w:vAlign w:val="bottom"/>
            <w:hideMark/>
          </w:tcPr>
          <w:p w14:paraId="3C5EFFA7" w14:textId="77777777" w:rsidR="00967E17" w:rsidRPr="00967E17" w:rsidRDefault="00967E17" w:rsidP="002751E2">
            <w:pPr>
              <w:spacing w:after="0" w:line="240" w:lineRule="auto"/>
              <w:jc w:val="center"/>
              <w:rPr>
                <w:rFonts w:ascii="Arial" w:eastAsia="Times New Roman" w:hAnsi="Arial" w:cs="Arial"/>
                <w:color w:val="000000"/>
                <w:lang w:val="id-ID" w:eastAsia="id-ID"/>
              </w:rPr>
            </w:pPr>
            <w:r w:rsidRPr="00967E17">
              <w:rPr>
                <w:rFonts w:ascii="Arial" w:eastAsia="Times New Roman" w:hAnsi="Arial" w:cs="Arial"/>
                <w:color w:val="000000"/>
                <w:lang w:val="id-ID" w:eastAsia="id-ID"/>
              </w:rPr>
              <w:t>Valid</w:t>
            </w:r>
          </w:p>
        </w:tc>
      </w:tr>
      <w:tr w:rsidR="00967E17" w:rsidRPr="00967E17" w14:paraId="69C6C6CE" w14:textId="77777777" w:rsidTr="00E23D4F">
        <w:trPr>
          <w:trHeight w:val="300"/>
        </w:trPr>
        <w:tc>
          <w:tcPr>
            <w:tcW w:w="1776" w:type="dxa"/>
            <w:vMerge/>
            <w:tcBorders>
              <w:top w:val="nil"/>
              <w:left w:val="nil"/>
              <w:bottom w:val="single" w:sz="4" w:space="0" w:color="000000"/>
              <w:right w:val="single" w:sz="4" w:space="0" w:color="auto"/>
            </w:tcBorders>
            <w:vAlign w:val="center"/>
            <w:hideMark/>
          </w:tcPr>
          <w:p w14:paraId="5FD990F5" w14:textId="77777777" w:rsidR="00967E17" w:rsidRPr="00967E17" w:rsidRDefault="00967E17" w:rsidP="002751E2">
            <w:pPr>
              <w:spacing w:after="0" w:line="240" w:lineRule="auto"/>
              <w:rPr>
                <w:rFonts w:ascii="Arial" w:eastAsia="Times New Roman" w:hAnsi="Arial" w:cs="Arial"/>
                <w:color w:val="000000"/>
                <w:lang w:val="id-ID" w:eastAsia="id-ID"/>
              </w:rPr>
            </w:pPr>
          </w:p>
        </w:tc>
        <w:tc>
          <w:tcPr>
            <w:tcW w:w="730" w:type="dxa"/>
            <w:tcBorders>
              <w:top w:val="nil"/>
              <w:left w:val="nil"/>
              <w:bottom w:val="single" w:sz="4" w:space="0" w:color="auto"/>
              <w:right w:val="single" w:sz="4" w:space="0" w:color="auto"/>
            </w:tcBorders>
            <w:shd w:val="clear" w:color="auto" w:fill="auto"/>
            <w:noWrap/>
            <w:vAlign w:val="bottom"/>
            <w:hideMark/>
          </w:tcPr>
          <w:p w14:paraId="389B00FD" w14:textId="77777777" w:rsidR="00967E17" w:rsidRPr="00967E17" w:rsidRDefault="00967E17" w:rsidP="002751E2">
            <w:pPr>
              <w:spacing w:after="0" w:line="240" w:lineRule="auto"/>
              <w:jc w:val="center"/>
              <w:rPr>
                <w:rFonts w:ascii="Arial" w:eastAsia="Times New Roman" w:hAnsi="Arial" w:cs="Arial"/>
                <w:color w:val="000000"/>
                <w:lang w:val="id-ID" w:eastAsia="id-ID"/>
              </w:rPr>
            </w:pPr>
            <w:r w:rsidRPr="00967E17">
              <w:rPr>
                <w:rFonts w:ascii="Arial" w:eastAsia="Times New Roman" w:hAnsi="Arial" w:cs="Arial"/>
                <w:color w:val="000000"/>
                <w:lang w:val="id-ID" w:eastAsia="id-ID"/>
              </w:rPr>
              <w:t>Y9</w:t>
            </w:r>
          </w:p>
        </w:tc>
        <w:tc>
          <w:tcPr>
            <w:tcW w:w="2444" w:type="dxa"/>
            <w:tcBorders>
              <w:top w:val="nil"/>
              <w:left w:val="nil"/>
              <w:bottom w:val="single" w:sz="4" w:space="0" w:color="auto"/>
              <w:right w:val="nil"/>
            </w:tcBorders>
            <w:shd w:val="clear" w:color="auto" w:fill="auto"/>
            <w:noWrap/>
            <w:hideMark/>
          </w:tcPr>
          <w:p w14:paraId="2D81B8A9" w14:textId="77777777" w:rsidR="00967E17" w:rsidRPr="00967E17" w:rsidRDefault="00967E17" w:rsidP="002751E2">
            <w:pPr>
              <w:spacing w:after="0" w:line="240" w:lineRule="auto"/>
              <w:jc w:val="center"/>
              <w:rPr>
                <w:rFonts w:ascii="Arial" w:eastAsia="Times New Roman" w:hAnsi="Arial" w:cs="Arial"/>
                <w:lang w:val="id-ID" w:eastAsia="id-ID"/>
              </w:rPr>
            </w:pPr>
            <w:r w:rsidRPr="00967E17">
              <w:rPr>
                <w:rFonts w:ascii="Arial" w:eastAsia="Times New Roman" w:hAnsi="Arial" w:cs="Arial"/>
                <w:lang w:val="id-ID" w:eastAsia="id-ID"/>
              </w:rPr>
              <w:t>.656</w:t>
            </w:r>
            <w:r w:rsidRPr="00967E17">
              <w:rPr>
                <w:rFonts w:ascii="Arial" w:eastAsia="Times New Roman" w:hAnsi="Arial" w:cs="Arial"/>
                <w:vertAlign w:val="superscript"/>
                <w:lang w:val="id-ID" w:eastAsia="id-ID"/>
              </w:rPr>
              <w:t>**</w:t>
            </w:r>
          </w:p>
        </w:tc>
        <w:tc>
          <w:tcPr>
            <w:tcW w:w="706" w:type="dxa"/>
            <w:tcBorders>
              <w:top w:val="nil"/>
              <w:left w:val="single" w:sz="4" w:space="0" w:color="auto"/>
              <w:bottom w:val="single" w:sz="4" w:space="0" w:color="auto"/>
              <w:right w:val="nil"/>
            </w:tcBorders>
            <w:shd w:val="clear" w:color="auto" w:fill="auto"/>
            <w:noWrap/>
            <w:vAlign w:val="bottom"/>
            <w:hideMark/>
          </w:tcPr>
          <w:p w14:paraId="6496018F" w14:textId="77777777" w:rsidR="00967E17" w:rsidRPr="00967E17" w:rsidRDefault="00967E17" w:rsidP="002751E2">
            <w:pPr>
              <w:spacing w:after="0" w:line="240" w:lineRule="auto"/>
              <w:jc w:val="center"/>
              <w:rPr>
                <w:rFonts w:ascii="Arial" w:eastAsia="Times New Roman" w:hAnsi="Arial" w:cs="Arial"/>
                <w:color w:val="000000"/>
                <w:lang w:val="id-ID" w:eastAsia="id-ID"/>
              </w:rPr>
            </w:pPr>
            <w:r w:rsidRPr="00967E17">
              <w:rPr>
                <w:rFonts w:ascii="Arial" w:eastAsia="Times New Roman" w:hAnsi="Arial" w:cs="Arial"/>
                <w:color w:val="000000"/>
                <w:lang w:val="id-ID" w:eastAsia="id-ID"/>
              </w:rPr>
              <w:t>Valid</w:t>
            </w:r>
          </w:p>
        </w:tc>
      </w:tr>
      <w:tr w:rsidR="00967E17" w:rsidRPr="00967E17" w14:paraId="5BED912C" w14:textId="77777777" w:rsidTr="00E23D4F">
        <w:trPr>
          <w:trHeight w:val="300"/>
        </w:trPr>
        <w:tc>
          <w:tcPr>
            <w:tcW w:w="1776" w:type="dxa"/>
            <w:vMerge/>
            <w:tcBorders>
              <w:top w:val="nil"/>
              <w:left w:val="nil"/>
              <w:bottom w:val="single" w:sz="4" w:space="0" w:color="000000"/>
              <w:right w:val="single" w:sz="4" w:space="0" w:color="auto"/>
            </w:tcBorders>
            <w:vAlign w:val="center"/>
            <w:hideMark/>
          </w:tcPr>
          <w:p w14:paraId="09C5B058" w14:textId="77777777" w:rsidR="00967E17" w:rsidRPr="00967E17" w:rsidRDefault="00967E17" w:rsidP="002751E2">
            <w:pPr>
              <w:spacing w:after="0" w:line="240" w:lineRule="auto"/>
              <w:rPr>
                <w:rFonts w:ascii="Arial" w:eastAsia="Times New Roman" w:hAnsi="Arial" w:cs="Arial"/>
                <w:color w:val="000000"/>
                <w:lang w:val="id-ID" w:eastAsia="id-ID"/>
              </w:rPr>
            </w:pPr>
          </w:p>
        </w:tc>
        <w:tc>
          <w:tcPr>
            <w:tcW w:w="730" w:type="dxa"/>
            <w:tcBorders>
              <w:top w:val="nil"/>
              <w:left w:val="nil"/>
              <w:bottom w:val="single" w:sz="4" w:space="0" w:color="auto"/>
              <w:right w:val="single" w:sz="4" w:space="0" w:color="auto"/>
            </w:tcBorders>
            <w:shd w:val="clear" w:color="auto" w:fill="auto"/>
            <w:noWrap/>
            <w:vAlign w:val="bottom"/>
            <w:hideMark/>
          </w:tcPr>
          <w:p w14:paraId="000ADBD7" w14:textId="77777777" w:rsidR="00967E17" w:rsidRPr="00967E17" w:rsidRDefault="00967E17" w:rsidP="002751E2">
            <w:pPr>
              <w:spacing w:after="0" w:line="240" w:lineRule="auto"/>
              <w:jc w:val="center"/>
              <w:rPr>
                <w:rFonts w:ascii="Arial" w:eastAsia="Times New Roman" w:hAnsi="Arial" w:cs="Arial"/>
                <w:color w:val="000000"/>
                <w:lang w:val="id-ID" w:eastAsia="id-ID"/>
              </w:rPr>
            </w:pPr>
            <w:r w:rsidRPr="00967E17">
              <w:rPr>
                <w:rFonts w:ascii="Arial" w:eastAsia="Times New Roman" w:hAnsi="Arial" w:cs="Arial"/>
                <w:color w:val="000000"/>
                <w:lang w:val="id-ID" w:eastAsia="id-ID"/>
              </w:rPr>
              <w:t>Y10</w:t>
            </w:r>
          </w:p>
        </w:tc>
        <w:tc>
          <w:tcPr>
            <w:tcW w:w="2444" w:type="dxa"/>
            <w:tcBorders>
              <w:top w:val="nil"/>
              <w:left w:val="nil"/>
              <w:bottom w:val="single" w:sz="4" w:space="0" w:color="auto"/>
              <w:right w:val="nil"/>
            </w:tcBorders>
            <w:shd w:val="clear" w:color="auto" w:fill="auto"/>
            <w:noWrap/>
            <w:hideMark/>
          </w:tcPr>
          <w:p w14:paraId="3BA07F9A" w14:textId="77777777" w:rsidR="00967E17" w:rsidRPr="00967E17" w:rsidRDefault="00967E17" w:rsidP="002751E2">
            <w:pPr>
              <w:spacing w:after="0" w:line="240" w:lineRule="auto"/>
              <w:jc w:val="center"/>
              <w:rPr>
                <w:rFonts w:ascii="Arial" w:eastAsia="Times New Roman" w:hAnsi="Arial" w:cs="Arial"/>
                <w:lang w:val="id-ID" w:eastAsia="id-ID"/>
              </w:rPr>
            </w:pPr>
            <w:r w:rsidRPr="00967E17">
              <w:rPr>
                <w:rFonts w:ascii="Arial" w:eastAsia="Times New Roman" w:hAnsi="Arial" w:cs="Arial"/>
                <w:lang w:val="id-ID" w:eastAsia="id-ID"/>
              </w:rPr>
              <w:t>.707</w:t>
            </w:r>
            <w:r w:rsidRPr="00967E17">
              <w:rPr>
                <w:rFonts w:ascii="Arial" w:eastAsia="Times New Roman" w:hAnsi="Arial" w:cs="Arial"/>
                <w:vertAlign w:val="superscript"/>
                <w:lang w:val="id-ID" w:eastAsia="id-ID"/>
              </w:rPr>
              <w:t>**</w:t>
            </w:r>
          </w:p>
        </w:tc>
        <w:tc>
          <w:tcPr>
            <w:tcW w:w="706" w:type="dxa"/>
            <w:tcBorders>
              <w:top w:val="nil"/>
              <w:left w:val="single" w:sz="4" w:space="0" w:color="auto"/>
              <w:bottom w:val="single" w:sz="4" w:space="0" w:color="auto"/>
              <w:right w:val="nil"/>
            </w:tcBorders>
            <w:shd w:val="clear" w:color="auto" w:fill="auto"/>
            <w:noWrap/>
            <w:vAlign w:val="bottom"/>
            <w:hideMark/>
          </w:tcPr>
          <w:p w14:paraId="174C0F24" w14:textId="77777777" w:rsidR="00967E17" w:rsidRPr="00967E17" w:rsidRDefault="00967E17" w:rsidP="002751E2">
            <w:pPr>
              <w:spacing w:after="0" w:line="240" w:lineRule="auto"/>
              <w:jc w:val="center"/>
              <w:rPr>
                <w:rFonts w:ascii="Arial" w:eastAsia="Times New Roman" w:hAnsi="Arial" w:cs="Arial"/>
                <w:color w:val="000000"/>
                <w:lang w:val="id-ID" w:eastAsia="id-ID"/>
              </w:rPr>
            </w:pPr>
            <w:r w:rsidRPr="00967E17">
              <w:rPr>
                <w:rFonts w:ascii="Arial" w:eastAsia="Times New Roman" w:hAnsi="Arial" w:cs="Arial"/>
                <w:color w:val="000000"/>
                <w:lang w:val="id-ID" w:eastAsia="id-ID"/>
              </w:rPr>
              <w:t>Valid</w:t>
            </w:r>
          </w:p>
        </w:tc>
      </w:tr>
    </w:tbl>
    <w:p w14:paraId="43E72E8F" w14:textId="77777777" w:rsidR="00967E17" w:rsidRPr="002751E2" w:rsidRDefault="00967E17" w:rsidP="002751E2">
      <w:pPr>
        <w:spacing w:after="0" w:line="240" w:lineRule="auto"/>
        <w:rPr>
          <w:rFonts w:ascii="Arial" w:hAnsi="Arial" w:cs="Arial"/>
          <w:lang w:eastAsia="x-none"/>
        </w:rPr>
      </w:pPr>
    </w:p>
    <w:p w14:paraId="16F1FB2B" w14:textId="77777777" w:rsidR="00473F02" w:rsidRDefault="00473F02" w:rsidP="002751E2">
      <w:pPr>
        <w:spacing w:after="0" w:line="240" w:lineRule="auto"/>
        <w:ind w:firstLine="540"/>
        <w:jc w:val="both"/>
        <w:rPr>
          <w:rFonts w:ascii="Arial" w:hAnsi="Arial" w:cs="Arial"/>
        </w:rPr>
      </w:pPr>
      <w:r w:rsidRPr="002751E2">
        <w:rPr>
          <w:rFonts w:ascii="Arial" w:hAnsi="Arial" w:cs="Arial"/>
          <w:lang w:eastAsia="x-none"/>
        </w:rPr>
        <w:t xml:space="preserve">Berdasarkan data di atas, </w:t>
      </w:r>
      <w:r w:rsidRPr="002751E2">
        <w:rPr>
          <w:rFonts w:ascii="Arial" w:hAnsi="Arial" w:cs="Arial"/>
        </w:rPr>
        <w:t xml:space="preserve">penelitian dengan signifikansi yang digunakan adalah 0,05 (5%), dilihat dari r hitung, &gt; r tabel, </w:t>
      </w:r>
      <w:r w:rsidRPr="002751E2">
        <w:rPr>
          <w:rFonts w:ascii="Arial" w:hAnsi="Arial" w:cs="Arial"/>
          <w:lang w:eastAsia="x-none"/>
        </w:rPr>
        <w:t>r tabel dalam regresi ini adalah 0.163.</w:t>
      </w:r>
      <w:r w:rsidRPr="002751E2">
        <w:rPr>
          <w:rFonts w:ascii="Arial" w:hAnsi="Arial" w:cs="Arial"/>
        </w:rPr>
        <w:t xml:space="preserve">  sehingga semua pernyataan pada variabel X dan Y dianggap valid.</w:t>
      </w:r>
    </w:p>
    <w:p w14:paraId="5C3D6494" w14:textId="77777777" w:rsidR="002751E2" w:rsidRPr="002751E2" w:rsidRDefault="002751E2" w:rsidP="002751E2">
      <w:pPr>
        <w:spacing w:after="0" w:line="240" w:lineRule="auto"/>
        <w:ind w:firstLine="540"/>
        <w:jc w:val="both"/>
        <w:rPr>
          <w:rFonts w:ascii="Arial" w:hAnsi="Arial" w:cs="Arial"/>
        </w:rPr>
      </w:pPr>
    </w:p>
    <w:p w14:paraId="3A48784E" w14:textId="77777777" w:rsidR="00473F02" w:rsidRPr="002751E2" w:rsidRDefault="00473F02" w:rsidP="002751E2">
      <w:pPr>
        <w:spacing w:after="0" w:line="240" w:lineRule="auto"/>
        <w:jc w:val="center"/>
        <w:rPr>
          <w:rFonts w:ascii="Arial" w:hAnsi="Arial" w:cs="Arial"/>
          <w:b/>
          <w:bCs/>
          <w:lang w:eastAsia="x-none"/>
        </w:rPr>
      </w:pPr>
      <w:r w:rsidRPr="002751E2">
        <w:rPr>
          <w:rFonts w:ascii="Arial" w:hAnsi="Arial" w:cs="Arial"/>
          <w:b/>
          <w:bCs/>
        </w:rPr>
        <w:t>Tabel 2. Uji Realibilitas Variabel X</w:t>
      </w:r>
    </w:p>
    <w:p w14:paraId="093C0974" w14:textId="09E6C644" w:rsidR="006A7EC9" w:rsidRDefault="00563349" w:rsidP="002751E2">
      <w:pPr>
        <w:pStyle w:val="BodyText"/>
        <w:rPr>
          <w:rFonts w:ascii="Arial" w:hAnsi="Arial" w:cs="Arial"/>
          <w:b/>
          <w:i/>
          <w:noProof/>
          <w:sz w:val="22"/>
          <w:szCs w:val="22"/>
          <w:lang w:val="en-US"/>
        </w:rPr>
      </w:pPr>
      <w:r w:rsidRPr="002751E2">
        <w:rPr>
          <w:rFonts w:ascii="Arial" w:hAnsi="Arial" w:cs="Arial"/>
          <w:b/>
          <w:i/>
          <w:noProof/>
          <w:sz w:val="22"/>
          <w:szCs w:val="22"/>
          <w:lang w:val="en-US" w:eastAsia="en-US"/>
        </w:rPr>
        <w:drawing>
          <wp:inline distT="0" distB="0" distL="0" distR="0" wp14:anchorId="4889DDE9" wp14:editId="75C461BF">
            <wp:extent cx="1762125" cy="904875"/>
            <wp:effectExtent l="0" t="0" r="9525" b="9525"/>
            <wp:docPr id="15"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62125" cy="904875"/>
                    </a:xfrm>
                    <a:prstGeom prst="rect">
                      <a:avLst/>
                    </a:prstGeom>
                    <a:noFill/>
                    <a:ln>
                      <a:noFill/>
                    </a:ln>
                  </pic:spPr>
                </pic:pic>
              </a:graphicData>
            </a:graphic>
          </wp:inline>
        </w:drawing>
      </w:r>
    </w:p>
    <w:p w14:paraId="5F4354B2" w14:textId="77777777" w:rsidR="002751E2" w:rsidRPr="002751E2" w:rsidRDefault="002751E2" w:rsidP="002751E2">
      <w:pPr>
        <w:pStyle w:val="BodyText"/>
        <w:rPr>
          <w:rFonts w:ascii="Arial" w:hAnsi="Arial" w:cs="Arial"/>
          <w:b/>
          <w:i/>
          <w:noProof/>
          <w:sz w:val="22"/>
          <w:szCs w:val="22"/>
          <w:lang w:val="en-US"/>
        </w:rPr>
      </w:pPr>
    </w:p>
    <w:p w14:paraId="35151B4A" w14:textId="77777777" w:rsidR="00687EC1" w:rsidRPr="002751E2" w:rsidRDefault="00687EC1" w:rsidP="002751E2">
      <w:pPr>
        <w:pStyle w:val="BodyText"/>
        <w:ind w:firstLine="540"/>
        <w:jc w:val="both"/>
        <w:rPr>
          <w:rStyle w:val="parag77KAR"/>
          <w:rFonts w:ascii="Arial" w:hAnsi="Arial"/>
          <w:sz w:val="22"/>
        </w:rPr>
      </w:pPr>
      <w:r w:rsidRPr="002751E2">
        <w:rPr>
          <w:rFonts w:ascii="Arial" w:hAnsi="Arial" w:cs="Arial"/>
          <w:sz w:val="22"/>
          <w:szCs w:val="22"/>
        </w:rPr>
        <w:t xml:space="preserve">Nilai </w:t>
      </w:r>
      <w:r w:rsidRPr="002751E2">
        <w:rPr>
          <w:rFonts w:ascii="Arial" w:hAnsi="Arial" w:cs="Arial"/>
          <w:i/>
          <w:iCs/>
          <w:sz w:val="22"/>
          <w:szCs w:val="22"/>
        </w:rPr>
        <w:t xml:space="preserve">Cronbach’s Alpha </w:t>
      </w:r>
      <w:r w:rsidRPr="002751E2">
        <w:rPr>
          <w:rFonts w:ascii="Arial" w:hAnsi="Arial" w:cs="Arial"/>
          <w:sz w:val="22"/>
          <w:szCs w:val="22"/>
        </w:rPr>
        <w:t>sebesar 0.951. karena nilai CA lebih dari r tabel yaitu 0.931 &gt; 0.2028, maka dapat disimpulkan bahwa 10 pertanyaan angket untuk variabel TQM (X)</w:t>
      </w:r>
      <w:r w:rsidRPr="002751E2">
        <w:rPr>
          <w:rStyle w:val="parag77KAR"/>
          <w:rFonts w:ascii="Arial" w:hAnsi="Arial"/>
          <w:sz w:val="22"/>
        </w:rPr>
        <w:t xml:space="preserve"> adalah reliabel atau konsisten.</w:t>
      </w:r>
    </w:p>
    <w:p w14:paraId="05C4AB92" w14:textId="77777777" w:rsidR="00687EC1" w:rsidRPr="002751E2" w:rsidRDefault="00687EC1" w:rsidP="002751E2">
      <w:pPr>
        <w:pStyle w:val="BodyText"/>
        <w:rPr>
          <w:rStyle w:val="parag77KAR"/>
          <w:rFonts w:ascii="Arial" w:hAnsi="Arial"/>
          <w:sz w:val="22"/>
        </w:rPr>
      </w:pPr>
    </w:p>
    <w:p w14:paraId="64F6B0AA" w14:textId="77777777" w:rsidR="00687EC1" w:rsidRPr="002751E2" w:rsidRDefault="00687EC1" w:rsidP="002751E2">
      <w:pPr>
        <w:spacing w:after="0" w:line="240" w:lineRule="auto"/>
        <w:jc w:val="center"/>
        <w:rPr>
          <w:rFonts w:ascii="Arial" w:hAnsi="Arial" w:cs="Arial"/>
          <w:b/>
          <w:iCs/>
          <w:noProof/>
        </w:rPr>
      </w:pPr>
      <w:r w:rsidRPr="002751E2">
        <w:rPr>
          <w:rFonts w:ascii="Arial" w:hAnsi="Arial" w:cs="Arial"/>
          <w:b/>
          <w:bCs/>
        </w:rPr>
        <w:t>Tabel 3. Uji Realibilitas Variabel Y</w:t>
      </w:r>
    </w:p>
    <w:p w14:paraId="66E4658A" w14:textId="31E88712" w:rsidR="00473F02" w:rsidRPr="002751E2" w:rsidRDefault="00563349" w:rsidP="002751E2">
      <w:pPr>
        <w:pStyle w:val="BodyText"/>
        <w:rPr>
          <w:rFonts w:ascii="Arial" w:hAnsi="Arial" w:cs="Arial"/>
          <w:b/>
          <w:i/>
          <w:noProof/>
          <w:sz w:val="22"/>
          <w:szCs w:val="22"/>
          <w:lang w:val="en-US"/>
        </w:rPr>
      </w:pPr>
      <w:r w:rsidRPr="002751E2">
        <w:rPr>
          <w:rFonts w:ascii="Arial" w:hAnsi="Arial" w:cs="Arial"/>
          <w:b/>
          <w:i/>
          <w:noProof/>
          <w:sz w:val="22"/>
          <w:szCs w:val="22"/>
          <w:lang w:val="en-US" w:eastAsia="en-US"/>
        </w:rPr>
        <w:drawing>
          <wp:inline distT="0" distB="0" distL="0" distR="0" wp14:anchorId="6C12FCB2" wp14:editId="1DF74396">
            <wp:extent cx="1762125" cy="904875"/>
            <wp:effectExtent l="0" t="0" r="9525" b="9525"/>
            <wp:docPr id="14"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62125" cy="904875"/>
                    </a:xfrm>
                    <a:prstGeom prst="rect">
                      <a:avLst/>
                    </a:prstGeom>
                    <a:noFill/>
                    <a:ln>
                      <a:noFill/>
                    </a:ln>
                  </pic:spPr>
                </pic:pic>
              </a:graphicData>
            </a:graphic>
          </wp:inline>
        </w:drawing>
      </w:r>
    </w:p>
    <w:p w14:paraId="63183BAB" w14:textId="77777777" w:rsidR="00687EC1" w:rsidRPr="002751E2" w:rsidRDefault="00687EC1" w:rsidP="002751E2">
      <w:pPr>
        <w:pStyle w:val="BodyText"/>
        <w:ind w:firstLine="540"/>
        <w:jc w:val="both"/>
        <w:rPr>
          <w:rStyle w:val="parag77KAR"/>
          <w:rFonts w:ascii="Arial" w:hAnsi="Arial"/>
          <w:sz w:val="22"/>
        </w:rPr>
      </w:pPr>
      <w:r w:rsidRPr="002751E2">
        <w:rPr>
          <w:rFonts w:ascii="Arial" w:hAnsi="Arial" w:cs="Arial"/>
          <w:sz w:val="22"/>
          <w:szCs w:val="22"/>
        </w:rPr>
        <w:lastRenderedPageBreak/>
        <w:t xml:space="preserve">Nilai </w:t>
      </w:r>
      <w:r w:rsidRPr="002751E2">
        <w:rPr>
          <w:rFonts w:ascii="Arial" w:hAnsi="Arial" w:cs="Arial"/>
          <w:i/>
          <w:iCs/>
          <w:sz w:val="22"/>
          <w:szCs w:val="22"/>
        </w:rPr>
        <w:t xml:space="preserve">Cronbach’s Alpha </w:t>
      </w:r>
      <w:r w:rsidRPr="002751E2">
        <w:rPr>
          <w:rFonts w:ascii="Arial" w:hAnsi="Arial" w:cs="Arial"/>
          <w:sz w:val="22"/>
          <w:szCs w:val="22"/>
        </w:rPr>
        <w:t>sebesar 0.852. karena nilai CA lebih dari r tabel yaitu 0.931 &gt; 0.2028, maka dapat disimpulkan bahwa 10 pertanyaan angket untuk variabel Pendidikan Karakter (Y)</w:t>
      </w:r>
      <w:r w:rsidRPr="002751E2">
        <w:rPr>
          <w:rStyle w:val="parag77KAR"/>
          <w:rFonts w:ascii="Arial" w:hAnsi="Arial"/>
          <w:sz w:val="22"/>
        </w:rPr>
        <w:t xml:space="preserve"> adalah reliabel atau konsisten.</w:t>
      </w:r>
    </w:p>
    <w:p w14:paraId="33B5F579" w14:textId="77777777" w:rsidR="00687EC1" w:rsidRPr="002751E2" w:rsidRDefault="00687EC1" w:rsidP="002751E2">
      <w:pPr>
        <w:pStyle w:val="BodyText"/>
        <w:rPr>
          <w:rFonts w:ascii="Arial" w:hAnsi="Arial" w:cs="Arial"/>
          <w:b/>
          <w:i/>
          <w:noProof/>
          <w:sz w:val="22"/>
          <w:szCs w:val="22"/>
          <w:lang w:val="en-US"/>
        </w:rPr>
      </w:pPr>
    </w:p>
    <w:p w14:paraId="66970171" w14:textId="77777777" w:rsidR="00687EC1" w:rsidRPr="002751E2" w:rsidRDefault="00687EC1" w:rsidP="002751E2">
      <w:pPr>
        <w:pStyle w:val="BodyText"/>
        <w:rPr>
          <w:rFonts w:ascii="Arial" w:hAnsi="Arial" w:cs="Arial"/>
          <w:b/>
          <w:iCs/>
          <w:noProof/>
          <w:sz w:val="22"/>
          <w:szCs w:val="22"/>
          <w:lang w:val="en-US"/>
        </w:rPr>
      </w:pPr>
      <w:r w:rsidRPr="002751E2">
        <w:rPr>
          <w:rFonts w:ascii="Arial" w:hAnsi="Arial" w:cs="Arial"/>
          <w:b/>
          <w:iCs/>
          <w:noProof/>
          <w:sz w:val="22"/>
          <w:szCs w:val="22"/>
          <w:lang w:val="en-US"/>
        </w:rPr>
        <w:t xml:space="preserve">Tabel 4. Uji Normalitas Data </w:t>
      </w:r>
      <w:r w:rsidRPr="002751E2">
        <w:rPr>
          <w:rStyle w:val="parag77KAR"/>
          <w:rFonts w:ascii="Arial" w:hAnsi="Arial"/>
          <w:b/>
          <w:bCs/>
          <w:i/>
          <w:iCs/>
          <w:sz w:val="22"/>
        </w:rPr>
        <w:t xml:space="preserve">One-Sample </w:t>
      </w:r>
      <w:r w:rsidRPr="002751E2">
        <w:rPr>
          <w:rStyle w:val="parag77KAR"/>
          <w:rFonts w:ascii="Arial" w:hAnsi="Arial"/>
          <w:b/>
          <w:bCs/>
          <w:sz w:val="22"/>
        </w:rPr>
        <w:t xml:space="preserve">Kolmogorov-Smirnov </w:t>
      </w:r>
      <w:r w:rsidRPr="002751E2">
        <w:rPr>
          <w:rStyle w:val="parag77KAR"/>
          <w:rFonts w:ascii="Arial" w:hAnsi="Arial"/>
          <w:b/>
          <w:bCs/>
          <w:i/>
          <w:iCs/>
          <w:sz w:val="22"/>
        </w:rPr>
        <w:t>Test</w:t>
      </w:r>
    </w:p>
    <w:p w14:paraId="4A1F27C3" w14:textId="233E4289" w:rsidR="00687EC1" w:rsidRDefault="00563349" w:rsidP="002751E2">
      <w:pPr>
        <w:pStyle w:val="BodyText"/>
        <w:rPr>
          <w:rFonts w:ascii="Arial" w:hAnsi="Arial" w:cs="Arial"/>
          <w:b/>
          <w:i/>
          <w:noProof/>
          <w:sz w:val="22"/>
          <w:szCs w:val="22"/>
          <w:lang w:val="en-US"/>
        </w:rPr>
      </w:pPr>
      <w:r w:rsidRPr="002751E2">
        <w:rPr>
          <w:rFonts w:ascii="Arial" w:hAnsi="Arial" w:cs="Arial"/>
          <w:b/>
          <w:i/>
          <w:noProof/>
          <w:sz w:val="22"/>
          <w:szCs w:val="22"/>
          <w:lang w:val="en-US" w:eastAsia="en-US"/>
        </w:rPr>
        <w:drawing>
          <wp:inline distT="0" distB="0" distL="0" distR="0" wp14:anchorId="2F753CB0" wp14:editId="7B486456">
            <wp:extent cx="4010025" cy="3276600"/>
            <wp:effectExtent l="0" t="0" r="9525" b="0"/>
            <wp:docPr id="10"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10025" cy="3276600"/>
                    </a:xfrm>
                    <a:prstGeom prst="rect">
                      <a:avLst/>
                    </a:prstGeom>
                    <a:noFill/>
                    <a:ln>
                      <a:noFill/>
                    </a:ln>
                  </pic:spPr>
                </pic:pic>
              </a:graphicData>
            </a:graphic>
          </wp:inline>
        </w:drawing>
      </w:r>
    </w:p>
    <w:p w14:paraId="28454A45" w14:textId="77777777" w:rsidR="002751E2" w:rsidRPr="002751E2" w:rsidRDefault="002751E2" w:rsidP="002751E2">
      <w:pPr>
        <w:pStyle w:val="BodyText"/>
        <w:rPr>
          <w:rFonts w:ascii="Arial" w:hAnsi="Arial" w:cs="Arial"/>
          <w:b/>
          <w:i/>
          <w:noProof/>
          <w:sz w:val="22"/>
          <w:szCs w:val="22"/>
          <w:lang w:val="en-US"/>
        </w:rPr>
      </w:pPr>
    </w:p>
    <w:p w14:paraId="053EF829" w14:textId="77777777" w:rsidR="00F84F80" w:rsidRDefault="00687EC1" w:rsidP="002751E2">
      <w:pPr>
        <w:pStyle w:val="parag77"/>
        <w:spacing w:line="240" w:lineRule="auto"/>
        <w:ind w:left="0"/>
        <w:rPr>
          <w:rFonts w:ascii="Arial" w:hAnsi="Arial"/>
          <w:sz w:val="22"/>
        </w:rPr>
      </w:pPr>
      <w:bookmarkStart w:id="0" w:name="_Hlk196858858"/>
      <w:r w:rsidRPr="002751E2">
        <w:rPr>
          <w:rFonts w:ascii="Arial" w:hAnsi="Arial"/>
          <w:sz w:val="22"/>
        </w:rPr>
        <w:t>Berdasarkan data tabel diatas, diperoleh nilai signifikansi (2-</w:t>
      </w:r>
      <w:r w:rsidRPr="002751E2">
        <w:rPr>
          <w:rFonts w:ascii="Arial" w:hAnsi="Arial"/>
          <w:i/>
          <w:iCs/>
          <w:sz w:val="22"/>
        </w:rPr>
        <w:t>tailed</w:t>
      </w:r>
      <w:r w:rsidRPr="002751E2">
        <w:rPr>
          <w:rFonts w:ascii="Arial" w:hAnsi="Arial"/>
          <w:sz w:val="22"/>
        </w:rPr>
        <w:t>) sebesar 0.0</w:t>
      </w:r>
      <w:r w:rsidR="00531765" w:rsidRPr="002751E2">
        <w:rPr>
          <w:rFonts w:ascii="Arial" w:hAnsi="Arial"/>
          <w:sz w:val="22"/>
        </w:rPr>
        <w:t>74</w:t>
      </w:r>
      <w:r w:rsidRPr="002751E2">
        <w:rPr>
          <w:rFonts w:ascii="Arial" w:hAnsi="Arial"/>
          <w:sz w:val="22"/>
        </w:rPr>
        <w:t>. Karena nilai ini lebih besar dari 0.05 (0.0</w:t>
      </w:r>
      <w:r w:rsidR="00531765" w:rsidRPr="002751E2">
        <w:rPr>
          <w:rFonts w:ascii="Arial" w:hAnsi="Arial"/>
          <w:sz w:val="22"/>
        </w:rPr>
        <w:t>74</w:t>
      </w:r>
      <w:r w:rsidRPr="002751E2">
        <w:rPr>
          <w:rFonts w:ascii="Arial" w:hAnsi="Arial"/>
          <w:sz w:val="22"/>
        </w:rPr>
        <w:t xml:space="preserve"> &gt; 0.05), maka dapat disimpulkan bahwa data dalam penelitian ini berdistribusi normal.</w:t>
      </w:r>
    </w:p>
    <w:p w14:paraId="5BC2EE1F" w14:textId="77777777" w:rsidR="002751E2" w:rsidRPr="002751E2" w:rsidRDefault="002751E2" w:rsidP="002751E2">
      <w:pPr>
        <w:pStyle w:val="parag77"/>
        <w:spacing w:line="240" w:lineRule="auto"/>
        <w:ind w:left="0"/>
        <w:rPr>
          <w:rFonts w:ascii="Arial" w:hAnsi="Arial"/>
          <w:sz w:val="22"/>
        </w:rPr>
      </w:pPr>
    </w:p>
    <w:bookmarkEnd w:id="0"/>
    <w:p w14:paraId="60360210" w14:textId="77777777" w:rsidR="00F84F80" w:rsidRPr="002751E2" w:rsidRDefault="00F84F80" w:rsidP="002751E2">
      <w:pPr>
        <w:pStyle w:val="parag77"/>
        <w:spacing w:line="240" w:lineRule="auto"/>
        <w:ind w:left="0" w:firstLine="0"/>
        <w:jc w:val="center"/>
        <w:rPr>
          <w:rStyle w:val="parag77KAR"/>
          <w:rFonts w:ascii="Arial" w:hAnsi="Arial"/>
          <w:b/>
          <w:bCs/>
          <w:i/>
          <w:iCs/>
          <w:sz w:val="22"/>
        </w:rPr>
      </w:pPr>
      <w:r w:rsidRPr="002751E2">
        <w:rPr>
          <w:rFonts w:ascii="Arial" w:hAnsi="Arial"/>
          <w:b/>
          <w:iCs/>
          <w:noProof/>
          <w:sz w:val="22"/>
        </w:rPr>
        <w:t>Tabel 5. Uji Linearitas</w:t>
      </w:r>
    </w:p>
    <w:p w14:paraId="12FA01BF" w14:textId="7018324C" w:rsidR="00687EC1" w:rsidRDefault="00563349" w:rsidP="00FA3B23">
      <w:pPr>
        <w:pStyle w:val="parag77"/>
        <w:spacing w:line="240" w:lineRule="auto"/>
        <w:ind w:left="0" w:firstLine="0"/>
        <w:jc w:val="center"/>
        <w:rPr>
          <w:rFonts w:ascii="Arial" w:hAnsi="Arial"/>
          <w:b/>
          <w:i/>
          <w:noProof/>
          <w:sz w:val="22"/>
        </w:rPr>
      </w:pPr>
      <w:r w:rsidRPr="002751E2">
        <w:rPr>
          <w:rFonts w:ascii="Arial" w:hAnsi="Arial"/>
          <w:b/>
          <w:i/>
          <w:noProof/>
          <w:sz w:val="22"/>
          <w:lang w:bidi="ar-SA"/>
        </w:rPr>
        <w:drawing>
          <wp:inline distT="0" distB="0" distL="0" distR="0" wp14:anchorId="3FA607E0" wp14:editId="0AE0E0AE">
            <wp:extent cx="5610225" cy="1247775"/>
            <wp:effectExtent l="0" t="0" r="9525" b="9525"/>
            <wp:docPr id="9"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10225" cy="1247775"/>
                    </a:xfrm>
                    <a:prstGeom prst="rect">
                      <a:avLst/>
                    </a:prstGeom>
                    <a:noFill/>
                    <a:ln>
                      <a:noFill/>
                    </a:ln>
                  </pic:spPr>
                </pic:pic>
              </a:graphicData>
            </a:graphic>
          </wp:inline>
        </w:drawing>
      </w:r>
    </w:p>
    <w:p w14:paraId="1C21BF60" w14:textId="77777777" w:rsidR="002751E2" w:rsidRPr="002751E2" w:rsidRDefault="002751E2" w:rsidP="002751E2">
      <w:pPr>
        <w:pStyle w:val="parag77"/>
        <w:spacing w:line="240" w:lineRule="auto"/>
        <w:ind w:left="0" w:firstLine="0"/>
        <w:rPr>
          <w:rFonts w:ascii="Arial" w:hAnsi="Arial"/>
          <w:b/>
          <w:i/>
          <w:noProof/>
          <w:sz w:val="22"/>
        </w:rPr>
      </w:pPr>
    </w:p>
    <w:p w14:paraId="55B7882F" w14:textId="77777777" w:rsidR="00F84F80" w:rsidRDefault="00F84F80" w:rsidP="002751E2">
      <w:pPr>
        <w:spacing w:after="0" w:line="240" w:lineRule="auto"/>
        <w:ind w:firstLine="459"/>
        <w:jc w:val="both"/>
        <w:rPr>
          <w:rFonts w:ascii="Arial" w:hAnsi="Arial" w:cs="Arial"/>
        </w:rPr>
      </w:pPr>
      <w:bookmarkStart w:id="1" w:name="_Hlk196858867"/>
      <w:r w:rsidRPr="002751E2">
        <w:rPr>
          <w:rFonts w:ascii="Arial" w:hAnsi="Arial" w:cs="Arial"/>
        </w:rPr>
        <w:t xml:space="preserve">Berdasarkan tabel diatas, dapat disimpulkan bahwa nilai signifikansinya adalah 0.064 yang mana lebih besar dari 0.05, dan nilai F hitung adalah 1.767 lebih besar dari F tabel yaitu 1.68, sehingga dapat dikatakan bahwa adanya hubungan yang linear antara variabel TQM (X) dengan variabel Pendidikan Karakter (Y). </w:t>
      </w:r>
    </w:p>
    <w:p w14:paraId="7CF069C2" w14:textId="77777777" w:rsidR="002751E2" w:rsidRPr="002751E2" w:rsidRDefault="002751E2" w:rsidP="002751E2">
      <w:pPr>
        <w:spacing w:after="0" w:line="240" w:lineRule="auto"/>
        <w:ind w:firstLine="459"/>
        <w:jc w:val="both"/>
        <w:rPr>
          <w:rFonts w:ascii="Arial" w:hAnsi="Arial" w:cs="Arial"/>
        </w:rPr>
      </w:pPr>
    </w:p>
    <w:bookmarkEnd w:id="1"/>
    <w:p w14:paraId="2E162CE4" w14:textId="77777777" w:rsidR="00B374E4" w:rsidRPr="002751E2" w:rsidRDefault="00B374E4" w:rsidP="002751E2">
      <w:pPr>
        <w:spacing w:after="0" w:line="240" w:lineRule="auto"/>
        <w:jc w:val="center"/>
        <w:rPr>
          <w:rFonts w:ascii="Arial" w:hAnsi="Arial" w:cs="Arial"/>
          <w:b/>
          <w:iCs/>
          <w:noProof/>
        </w:rPr>
      </w:pPr>
      <w:r w:rsidRPr="002751E2">
        <w:rPr>
          <w:rFonts w:ascii="Arial" w:hAnsi="Arial" w:cs="Arial"/>
          <w:b/>
          <w:iCs/>
          <w:noProof/>
        </w:rPr>
        <w:t xml:space="preserve">Tabel 6. </w:t>
      </w:r>
      <w:r w:rsidRPr="002751E2">
        <w:rPr>
          <w:rFonts w:ascii="Arial" w:hAnsi="Arial" w:cs="Arial"/>
          <w:b/>
          <w:lang w:val="en"/>
        </w:rPr>
        <w:t xml:space="preserve">Uji </w:t>
      </w:r>
      <w:r w:rsidR="002751E2" w:rsidRPr="002751E2">
        <w:rPr>
          <w:rFonts w:ascii="Arial" w:hAnsi="Arial" w:cs="Arial"/>
          <w:b/>
        </w:rPr>
        <w:t>H</w:t>
      </w:r>
      <w:r w:rsidRPr="002751E2">
        <w:rPr>
          <w:rFonts w:ascii="Arial" w:hAnsi="Arial" w:cs="Arial"/>
          <w:b/>
        </w:rPr>
        <w:t>eteroskedastisitas</w:t>
      </w:r>
    </w:p>
    <w:p w14:paraId="23C4F295" w14:textId="29B23EC5" w:rsidR="00B374E4" w:rsidRDefault="00563349" w:rsidP="002751E2">
      <w:pPr>
        <w:spacing w:after="0" w:line="240" w:lineRule="auto"/>
        <w:jc w:val="center"/>
        <w:rPr>
          <w:rFonts w:ascii="Arial" w:hAnsi="Arial" w:cs="Arial"/>
          <w:noProof/>
        </w:rPr>
      </w:pPr>
      <w:r w:rsidRPr="002751E2">
        <w:rPr>
          <w:rFonts w:ascii="Arial" w:hAnsi="Arial" w:cs="Arial"/>
          <w:noProof/>
        </w:rPr>
        <w:drawing>
          <wp:inline distT="0" distB="0" distL="0" distR="0" wp14:anchorId="5F88F158" wp14:editId="40EEF177">
            <wp:extent cx="4324350" cy="1295400"/>
            <wp:effectExtent l="0" t="0" r="0" b="0"/>
            <wp:docPr id="3"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24350" cy="1295400"/>
                    </a:xfrm>
                    <a:prstGeom prst="rect">
                      <a:avLst/>
                    </a:prstGeom>
                    <a:noFill/>
                    <a:ln>
                      <a:noFill/>
                    </a:ln>
                  </pic:spPr>
                </pic:pic>
              </a:graphicData>
            </a:graphic>
          </wp:inline>
        </w:drawing>
      </w:r>
    </w:p>
    <w:p w14:paraId="559B0A1B" w14:textId="77777777" w:rsidR="002751E2" w:rsidRPr="002751E2" w:rsidRDefault="002751E2" w:rsidP="002751E2">
      <w:pPr>
        <w:spacing w:after="0" w:line="240" w:lineRule="auto"/>
        <w:jc w:val="center"/>
        <w:rPr>
          <w:rFonts w:ascii="Arial" w:hAnsi="Arial" w:cs="Arial"/>
        </w:rPr>
      </w:pPr>
    </w:p>
    <w:p w14:paraId="37DF8EB1" w14:textId="77777777" w:rsidR="00B374E4" w:rsidRDefault="00B374E4" w:rsidP="002751E2">
      <w:pPr>
        <w:pStyle w:val="parag77"/>
        <w:spacing w:line="240" w:lineRule="auto"/>
        <w:ind w:left="0"/>
        <w:rPr>
          <w:rFonts w:ascii="Arial" w:hAnsi="Arial"/>
          <w:sz w:val="22"/>
        </w:rPr>
      </w:pPr>
      <w:r w:rsidRPr="002751E2">
        <w:rPr>
          <w:rFonts w:ascii="Arial" w:hAnsi="Arial"/>
          <w:sz w:val="22"/>
        </w:rPr>
        <w:lastRenderedPageBreak/>
        <w:t>Berdasarkan data diatas, didapat sig. X yaitu 0.060 yang mana nilai tersebut lebih besar daripada 0.05, sehingga dapat disimpulkan bahwa pada regresi penelitian ini tidak terjadi heteroskedastisitas.</w:t>
      </w:r>
    </w:p>
    <w:p w14:paraId="1671F0D3" w14:textId="77777777" w:rsidR="002751E2" w:rsidRPr="002751E2" w:rsidRDefault="002751E2" w:rsidP="002751E2">
      <w:pPr>
        <w:pStyle w:val="parag77"/>
        <w:spacing w:line="240" w:lineRule="auto"/>
        <w:ind w:left="0"/>
        <w:rPr>
          <w:rFonts w:ascii="Arial" w:hAnsi="Arial"/>
          <w:sz w:val="22"/>
        </w:rPr>
      </w:pPr>
    </w:p>
    <w:p w14:paraId="2C307DEF" w14:textId="77777777" w:rsidR="001376FA" w:rsidRPr="002751E2" w:rsidRDefault="001376FA" w:rsidP="002751E2">
      <w:pPr>
        <w:spacing w:after="0" w:line="240" w:lineRule="auto"/>
        <w:jc w:val="center"/>
        <w:rPr>
          <w:rFonts w:ascii="Arial" w:hAnsi="Arial" w:cs="Arial"/>
          <w:b/>
          <w:iCs/>
          <w:noProof/>
        </w:rPr>
      </w:pPr>
      <w:r w:rsidRPr="002751E2">
        <w:rPr>
          <w:rFonts w:ascii="Arial" w:hAnsi="Arial" w:cs="Arial"/>
          <w:b/>
          <w:iCs/>
          <w:noProof/>
        </w:rPr>
        <w:t xml:space="preserve">Tabel 7. </w:t>
      </w:r>
      <w:r w:rsidRPr="002751E2">
        <w:rPr>
          <w:rFonts w:ascii="Arial" w:hAnsi="Arial" w:cs="Arial"/>
          <w:b/>
          <w:bCs/>
          <w:lang w:val="en"/>
        </w:rPr>
        <w:t xml:space="preserve">Tabel </w:t>
      </w:r>
      <w:r w:rsidRPr="002751E2">
        <w:rPr>
          <w:rFonts w:ascii="Arial" w:hAnsi="Arial" w:cs="Arial"/>
          <w:b/>
          <w:bCs/>
          <w:i/>
          <w:iCs/>
          <w:lang w:val="en"/>
        </w:rPr>
        <w:t>Output Coefficients</w:t>
      </w:r>
    </w:p>
    <w:p w14:paraId="5B5C04E7" w14:textId="69F18C99" w:rsidR="001376FA" w:rsidRPr="002751E2" w:rsidRDefault="00563349" w:rsidP="00277777">
      <w:pPr>
        <w:pStyle w:val="parag77"/>
        <w:spacing w:line="240" w:lineRule="auto"/>
        <w:ind w:left="0" w:firstLine="0"/>
        <w:jc w:val="center"/>
        <w:rPr>
          <w:rFonts w:ascii="Arial" w:hAnsi="Arial"/>
          <w:sz w:val="22"/>
        </w:rPr>
      </w:pPr>
      <w:r w:rsidRPr="002751E2">
        <w:rPr>
          <w:rFonts w:ascii="Arial" w:hAnsi="Arial"/>
          <w:noProof/>
          <w:sz w:val="22"/>
          <w:lang w:bidi="ar-SA"/>
        </w:rPr>
        <w:drawing>
          <wp:inline distT="0" distB="0" distL="0" distR="0" wp14:anchorId="239F9610" wp14:editId="106E1392">
            <wp:extent cx="5172075" cy="1543050"/>
            <wp:effectExtent l="0" t="0" r="9525" b="0"/>
            <wp:docPr id="6"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72075" cy="1543050"/>
                    </a:xfrm>
                    <a:prstGeom prst="rect">
                      <a:avLst/>
                    </a:prstGeom>
                    <a:noFill/>
                    <a:ln>
                      <a:noFill/>
                    </a:ln>
                  </pic:spPr>
                </pic:pic>
              </a:graphicData>
            </a:graphic>
          </wp:inline>
        </w:drawing>
      </w:r>
    </w:p>
    <w:p w14:paraId="7434EBE7" w14:textId="77777777" w:rsidR="00B374E4" w:rsidRPr="002751E2" w:rsidRDefault="00B374E4" w:rsidP="002751E2">
      <w:pPr>
        <w:pStyle w:val="parag77"/>
        <w:spacing w:line="240" w:lineRule="auto"/>
        <w:ind w:left="0"/>
        <w:rPr>
          <w:rFonts w:ascii="Arial" w:hAnsi="Arial"/>
          <w:sz w:val="22"/>
        </w:rPr>
      </w:pPr>
    </w:p>
    <w:p w14:paraId="2D4B02E4" w14:textId="77777777" w:rsidR="00B374E4" w:rsidRPr="002751E2" w:rsidRDefault="00B374E4" w:rsidP="002751E2">
      <w:pPr>
        <w:pStyle w:val="parag77"/>
        <w:spacing w:line="240" w:lineRule="auto"/>
        <w:ind w:left="0"/>
        <w:rPr>
          <w:rFonts w:ascii="Arial" w:hAnsi="Arial"/>
          <w:sz w:val="22"/>
        </w:rPr>
      </w:pPr>
      <w:bookmarkStart w:id="2" w:name="_Hlk196858894"/>
      <w:r w:rsidRPr="002751E2">
        <w:rPr>
          <w:rFonts w:ascii="Arial" w:hAnsi="Arial"/>
          <w:sz w:val="22"/>
        </w:rPr>
        <w:t>Persamaan regresi linear sederhana penelitian ini yaitu</w:t>
      </w:r>
    </w:p>
    <w:p w14:paraId="31BAB5FA" w14:textId="77777777" w:rsidR="00B374E4" w:rsidRPr="00277777" w:rsidRDefault="00B374E4" w:rsidP="00277777">
      <w:pPr>
        <w:pStyle w:val="BodyText"/>
        <w:jc w:val="both"/>
        <w:rPr>
          <w:rFonts w:ascii="Arial" w:hAnsi="Arial" w:cs="Arial"/>
          <w:sz w:val="22"/>
          <w:szCs w:val="22"/>
        </w:rPr>
      </w:pPr>
      <w:r w:rsidRPr="00277777">
        <w:rPr>
          <w:rFonts w:ascii="Arial" w:hAnsi="Arial" w:cs="Arial"/>
          <w:sz w:val="22"/>
          <w:szCs w:val="22"/>
        </w:rPr>
        <w:t xml:space="preserve">Y = a + b X </w:t>
      </w:r>
    </w:p>
    <w:p w14:paraId="62E406CB" w14:textId="77777777" w:rsidR="001376FA" w:rsidRPr="00277777" w:rsidRDefault="001376FA" w:rsidP="00277777">
      <w:pPr>
        <w:pStyle w:val="BodyText"/>
        <w:jc w:val="both"/>
        <w:rPr>
          <w:rFonts w:ascii="Arial" w:hAnsi="Arial" w:cs="Arial"/>
          <w:sz w:val="22"/>
          <w:szCs w:val="22"/>
        </w:rPr>
      </w:pPr>
      <w:r w:rsidRPr="00277777">
        <w:rPr>
          <w:rFonts w:ascii="Arial" w:hAnsi="Arial" w:cs="Arial"/>
          <w:sz w:val="22"/>
          <w:szCs w:val="22"/>
        </w:rPr>
        <w:t xml:space="preserve">Y = </w:t>
      </w:r>
      <w:r w:rsidR="00FB066D" w:rsidRPr="00277777">
        <w:rPr>
          <w:rFonts w:ascii="Arial" w:hAnsi="Arial" w:cs="Arial"/>
          <w:sz w:val="22"/>
          <w:szCs w:val="22"/>
        </w:rPr>
        <w:t>14.076</w:t>
      </w:r>
      <w:r w:rsidRPr="00277777">
        <w:rPr>
          <w:rFonts w:ascii="Arial" w:hAnsi="Arial" w:cs="Arial"/>
          <w:sz w:val="22"/>
          <w:szCs w:val="22"/>
        </w:rPr>
        <w:t xml:space="preserve"> + 0.</w:t>
      </w:r>
      <w:r w:rsidR="00FB066D" w:rsidRPr="00277777">
        <w:rPr>
          <w:rFonts w:ascii="Arial" w:hAnsi="Arial" w:cs="Arial"/>
          <w:sz w:val="22"/>
          <w:szCs w:val="22"/>
        </w:rPr>
        <w:t>582</w:t>
      </w:r>
      <w:r w:rsidRPr="00277777">
        <w:rPr>
          <w:rFonts w:ascii="Arial" w:hAnsi="Arial" w:cs="Arial"/>
          <w:sz w:val="22"/>
          <w:szCs w:val="22"/>
        </w:rPr>
        <w:t>X</w:t>
      </w:r>
    </w:p>
    <w:p w14:paraId="60E584D1" w14:textId="77777777" w:rsidR="001376FA" w:rsidRPr="00277777" w:rsidRDefault="001376FA" w:rsidP="002751E2">
      <w:pPr>
        <w:pStyle w:val="NormalWeb"/>
        <w:spacing w:before="0" w:beforeAutospacing="0" w:after="0" w:afterAutospacing="0"/>
        <w:jc w:val="both"/>
        <w:rPr>
          <w:rFonts w:ascii="Arial" w:hAnsi="Arial" w:cs="Arial"/>
          <w:sz w:val="22"/>
          <w:szCs w:val="22"/>
        </w:rPr>
      </w:pPr>
      <w:r w:rsidRPr="00277777">
        <w:rPr>
          <w:rFonts w:ascii="Arial" w:hAnsi="Arial" w:cs="Arial"/>
          <w:sz w:val="22"/>
          <w:szCs w:val="22"/>
        </w:rPr>
        <w:t>Hasil analisis tersebut dapat disimpulkan bahwa :</w:t>
      </w:r>
    </w:p>
    <w:p w14:paraId="6025356B" w14:textId="77777777" w:rsidR="001376FA" w:rsidRPr="00277777" w:rsidRDefault="001376FA" w:rsidP="00277777">
      <w:pPr>
        <w:pStyle w:val="BodyText"/>
        <w:widowControl w:val="0"/>
        <w:numPr>
          <w:ilvl w:val="0"/>
          <w:numId w:val="3"/>
        </w:numPr>
        <w:autoSpaceDE w:val="0"/>
        <w:autoSpaceDN w:val="0"/>
        <w:ind w:left="360"/>
        <w:jc w:val="both"/>
        <w:rPr>
          <w:rFonts w:ascii="Arial" w:hAnsi="Arial" w:cs="Arial"/>
          <w:sz w:val="22"/>
          <w:szCs w:val="22"/>
        </w:rPr>
      </w:pPr>
      <w:bookmarkStart w:id="3" w:name="_Hlk196770281"/>
      <w:r w:rsidRPr="00277777">
        <w:rPr>
          <w:rFonts w:ascii="Arial" w:hAnsi="Arial" w:cs="Arial"/>
          <w:sz w:val="22"/>
          <w:szCs w:val="22"/>
        </w:rPr>
        <w:t>Konstanta (</w:t>
      </w:r>
      <w:r w:rsidR="00FB066D" w:rsidRPr="00277777">
        <w:rPr>
          <w:rFonts w:ascii="Arial" w:hAnsi="Arial" w:cs="Arial"/>
          <w:sz w:val="22"/>
          <w:szCs w:val="22"/>
        </w:rPr>
        <w:t>14.076</w:t>
      </w:r>
      <w:r w:rsidRPr="00277777">
        <w:rPr>
          <w:rFonts w:ascii="Arial" w:hAnsi="Arial" w:cs="Arial"/>
          <w:sz w:val="22"/>
          <w:szCs w:val="22"/>
        </w:rPr>
        <w:t xml:space="preserve">) : nilai konstanta </w:t>
      </w:r>
      <w:r w:rsidR="00FB066D" w:rsidRPr="00277777">
        <w:rPr>
          <w:rFonts w:ascii="Arial" w:hAnsi="Arial" w:cs="Arial"/>
          <w:sz w:val="22"/>
          <w:szCs w:val="22"/>
        </w:rPr>
        <w:t xml:space="preserve">14.076 </w:t>
      </w:r>
      <w:r w:rsidRPr="00277777">
        <w:rPr>
          <w:rFonts w:ascii="Arial" w:hAnsi="Arial" w:cs="Arial"/>
          <w:sz w:val="22"/>
          <w:szCs w:val="22"/>
        </w:rPr>
        <w:t xml:space="preserve"> berarti apabila tanpa ada antara variabel TQM (X), variabel Pendidikan Karakter (Y) akan bernilai sebesar </w:t>
      </w:r>
      <w:r w:rsidR="00FB066D" w:rsidRPr="00277777">
        <w:rPr>
          <w:rFonts w:ascii="Arial" w:hAnsi="Arial" w:cs="Arial"/>
          <w:sz w:val="22"/>
          <w:szCs w:val="22"/>
        </w:rPr>
        <w:t xml:space="preserve">14.076 </w:t>
      </w:r>
      <w:r w:rsidRPr="00277777">
        <w:rPr>
          <w:rFonts w:ascii="Arial" w:hAnsi="Arial" w:cs="Arial"/>
          <w:sz w:val="22"/>
          <w:szCs w:val="22"/>
        </w:rPr>
        <w:t xml:space="preserve"> satuan. </w:t>
      </w:r>
    </w:p>
    <w:bookmarkEnd w:id="3"/>
    <w:p w14:paraId="0E7F2E81" w14:textId="77777777" w:rsidR="001376FA" w:rsidRPr="00277777" w:rsidRDefault="001376FA" w:rsidP="00277777">
      <w:pPr>
        <w:pStyle w:val="BodyText"/>
        <w:numPr>
          <w:ilvl w:val="0"/>
          <w:numId w:val="3"/>
        </w:numPr>
        <w:ind w:left="360"/>
        <w:jc w:val="both"/>
        <w:rPr>
          <w:rFonts w:ascii="Arial" w:hAnsi="Arial" w:cs="Arial"/>
          <w:sz w:val="22"/>
          <w:szCs w:val="22"/>
          <w:vertAlign w:val="subscript"/>
        </w:rPr>
      </w:pPr>
      <w:r w:rsidRPr="00277777">
        <w:rPr>
          <w:rFonts w:ascii="Arial" w:hAnsi="Arial" w:cs="Arial"/>
          <w:sz w:val="22"/>
          <w:szCs w:val="22"/>
        </w:rPr>
        <w:t>Koefisien X (</w:t>
      </w:r>
      <w:r w:rsidR="00FB066D" w:rsidRPr="00277777">
        <w:rPr>
          <w:rFonts w:ascii="Arial" w:hAnsi="Arial" w:cs="Arial"/>
          <w:sz w:val="22"/>
          <w:szCs w:val="22"/>
        </w:rPr>
        <w:t>0.582</w:t>
      </w:r>
      <w:r w:rsidRPr="00277777">
        <w:rPr>
          <w:rFonts w:ascii="Arial" w:hAnsi="Arial" w:cs="Arial"/>
          <w:sz w:val="22"/>
          <w:szCs w:val="22"/>
        </w:rPr>
        <w:t xml:space="preserve">) : setiap peningkatan 1 unit pada variabel TQM (X), akan meningkatkan variabel Pendidikan Karakter (Y) sebesar </w:t>
      </w:r>
      <w:r w:rsidR="00FB066D" w:rsidRPr="00277777">
        <w:rPr>
          <w:rFonts w:ascii="Arial" w:hAnsi="Arial" w:cs="Arial"/>
          <w:sz w:val="22"/>
          <w:szCs w:val="22"/>
        </w:rPr>
        <w:t>0.582</w:t>
      </w:r>
      <w:r w:rsidRPr="00277777">
        <w:rPr>
          <w:rFonts w:ascii="Arial" w:hAnsi="Arial" w:cs="Arial"/>
          <w:sz w:val="22"/>
          <w:szCs w:val="22"/>
        </w:rPr>
        <w:t>.</w:t>
      </w:r>
    </w:p>
    <w:p w14:paraId="4027BC2B" w14:textId="77777777" w:rsidR="00277777" w:rsidRPr="00277777" w:rsidRDefault="00277777" w:rsidP="00277777">
      <w:pPr>
        <w:pStyle w:val="BodyText"/>
        <w:ind w:left="360"/>
        <w:jc w:val="both"/>
        <w:rPr>
          <w:rFonts w:ascii="Arial" w:hAnsi="Arial" w:cs="Arial"/>
          <w:sz w:val="22"/>
          <w:szCs w:val="22"/>
          <w:vertAlign w:val="subscript"/>
        </w:rPr>
      </w:pPr>
    </w:p>
    <w:bookmarkEnd w:id="2"/>
    <w:p w14:paraId="4F6A8507" w14:textId="77777777" w:rsidR="00FB066D" w:rsidRPr="00277777" w:rsidRDefault="00FB066D" w:rsidP="00277777">
      <w:pPr>
        <w:pStyle w:val="BodyText"/>
        <w:rPr>
          <w:rFonts w:ascii="Arial" w:hAnsi="Arial" w:cs="Arial"/>
          <w:b/>
          <w:bCs/>
          <w:sz w:val="22"/>
          <w:szCs w:val="22"/>
          <w:vertAlign w:val="subscript"/>
        </w:rPr>
      </w:pPr>
      <w:r w:rsidRPr="00277777">
        <w:rPr>
          <w:rFonts w:ascii="Arial" w:hAnsi="Arial" w:cs="Arial"/>
          <w:b/>
          <w:bCs/>
          <w:sz w:val="22"/>
          <w:szCs w:val="22"/>
        </w:rPr>
        <w:t>Tabel 8. Uji t</w:t>
      </w:r>
    </w:p>
    <w:p w14:paraId="447E3B5A" w14:textId="67A397D3" w:rsidR="00B374E4" w:rsidRDefault="00563349" w:rsidP="00277777">
      <w:pPr>
        <w:pStyle w:val="parag77"/>
        <w:spacing w:line="240" w:lineRule="auto"/>
        <w:ind w:left="0" w:firstLine="0"/>
        <w:jc w:val="center"/>
        <w:rPr>
          <w:rFonts w:ascii="Arial" w:hAnsi="Arial"/>
          <w:noProof/>
          <w:sz w:val="22"/>
        </w:rPr>
      </w:pPr>
      <w:r w:rsidRPr="002751E2">
        <w:rPr>
          <w:rFonts w:ascii="Arial" w:hAnsi="Arial"/>
          <w:noProof/>
          <w:sz w:val="22"/>
          <w:lang w:bidi="ar-SA"/>
        </w:rPr>
        <w:drawing>
          <wp:inline distT="0" distB="0" distL="0" distR="0" wp14:anchorId="3C4C962A" wp14:editId="54CD6B8B">
            <wp:extent cx="5172075" cy="1543050"/>
            <wp:effectExtent l="0" t="0" r="9525" b="0"/>
            <wp:docPr id="2"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72075" cy="1543050"/>
                    </a:xfrm>
                    <a:prstGeom prst="rect">
                      <a:avLst/>
                    </a:prstGeom>
                    <a:noFill/>
                    <a:ln>
                      <a:noFill/>
                    </a:ln>
                  </pic:spPr>
                </pic:pic>
              </a:graphicData>
            </a:graphic>
          </wp:inline>
        </w:drawing>
      </w:r>
    </w:p>
    <w:p w14:paraId="39B7D56B" w14:textId="77777777" w:rsidR="00277777" w:rsidRPr="002751E2" w:rsidRDefault="00277777" w:rsidP="00277777">
      <w:pPr>
        <w:pStyle w:val="parag77"/>
        <w:spacing w:line="240" w:lineRule="auto"/>
        <w:ind w:left="0" w:firstLine="0"/>
        <w:jc w:val="center"/>
        <w:rPr>
          <w:rFonts w:ascii="Arial" w:hAnsi="Arial"/>
          <w:sz w:val="22"/>
        </w:rPr>
      </w:pPr>
    </w:p>
    <w:p w14:paraId="5C834F06" w14:textId="77777777" w:rsidR="00277777" w:rsidRDefault="00FB066D" w:rsidP="002751E2">
      <w:pPr>
        <w:pStyle w:val="Para4"/>
        <w:spacing w:line="240" w:lineRule="auto"/>
        <w:ind w:left="0" w:firstLine="540"/>
        <w:rPr>
          <w:rFonts w:ascii="Arial" w:hAnsi="Arial"/>
          <w:sz w:val="22"/>
        </w:rPr>
      </w:pPr>
      <w:bookmarkStart w:id="4" w:name="_Hlk196858914"/>
      <w:r w:rsidRPr="002751E2">
        <w:rPr>
          <w:rFonts w:ascii="Arial" w:hAnsi="Arial"/>
          <w:sz w:val="22"/>
        </w:rPr>
        <w:t xml:space="preserve">Berdasarkan hasil uji diatas, nilai t hitung X adalah 11.084 dan Sig. X adalah &lt;.001. Data t tabel penelitian ini yaitu, </w:t>
      </w:r>
      <w:r w:rsidRPr="002751E2">
        <w:rPr>
          <w:rFonts w:ascii="Arial" w:eastAsia="Times New Roman" w:hAnsi="Arial"/>
          <w:iCs/>
          <w:sz w:val="22"/>
        </w:rPr>
        <w:t xml:space="preserve">t tabel = (0.0025 : 100) = 1.987, karena nilai t hitung &gt; t tabel dan Sig. X &lt; 0,05 maka variabel </w:t>
      </w:r>
      <w:r w:rsidRPr="002751E2">
        <w:rPr>
          <w:rFonts w:ascii="Arial" w:eastAsia="Times New Roman" w:hAnsi="Arial"/>
          <w:i/>
          <w:sz w:val="22"/>
        </w:rPr>
        <w:t>independent</w:t>
      </w:r>
      <w:r w:rsidRPr="002751E2">
        <w:rPr>
          <w:rFonts w:ascii="Arial" w:eastAsia="Times New Roman" w:hAnsi="Arial"/>
          <w:iCs/>
          <w:sz w:val="22"/>
        </w:rPr>
        <w:t xml:space="preserve"> </w:t>
      </w:r>
      <w:r w:rsidRPr="002751E2">
        <w:rPr>
          <w:rFonts w:ascii="Arial" w:hAnsi="Arial"/>
          <w:sz w:val="22"/>
        </w:rPr>
        <w:t xml:space="preserve">variabel TQM (X) </w:t>
      </w:r>
      <w:r w:rsidRPr="002751E2">
        <w:rPr>
          <w:rFonts w:ascii="Arial" w:eastAsia="Times New Roman" w:hAnsi="Arial"/>
          <w:iCs/>
          <w:sz w:val="22"/>
        </w:rPr>
        <w:t xml:space="preserve">secara berpengaruh terhadap variabel </w:t>
      </w:r>
      <w:r w:rsidRPr="002751E2">
        <w:rPr>
          <w:rFonts w:ascii="Arial" w:eastAsia="Times New Roman" w:hAnsi="Arial"/>
          <w:i/>
          <w:sz w:val="22"/>
        </w:rPr>
        <w:t xml:space="preserve">dependent </w:t>
      </w:r>
      <w:r w:rsidRPr="002751E2">
        <w:rPr>
          <w:rFonts w:ascii="Arial" w:hAnsi="Arial"/>
          <w:sz w:val="22"/>
        </w:rPr>
        <w:t>Pendidikan Karakter (Y)</w:t>
      </w:r>
      <w:r w:rsidR="00BD0E67" w:rsidRPr="002751E2">
        <w:rPr>
          <w:rFonts w:ascii="Arial" w:hAnsi="Arial"/>
          <w:sz w:val="22"/>
        </w:rPr>
        <w:t>.</w:t>
      </w:r>
    </w:p>
    <w:p w14:paraId="347B7B43" w14:textId="77777777" w:rsidR="00FA3B23" w:rsidRDefault="00FA3B23" w:rsidP="002751E2">
      <w:pPr>
        <w:pStyle w:val="Para4"/>
        <w:spacing w:line="240" w:lineRule="auto"/>
        <w:ind w:left="0" w:firstLine="540"/>
        <w:rPr>
          <w:rFonts w:ascii="Arial" w:hAnsi="Arial"/>
          <w:sz w:val="22"/>
        </w:rPr>
      </w:pPr>
    </w:p>
    <w:bookmarkEnd w:id="4"/>
    <w:p w14:paraId="00348A44" w14:textId="77777777" w:rsidR="006B228D" w:rsidRPr="002751E2" w:rsidRDefault="006B228D" w:rsidP="00277777">
      <w:pPr>
        <w:pStyle w:val="Para4"/>
        <w:spacing w:line="240" w:lineRule="auto"/>
        <w:ind w:left="0" w:firstLine="0"/>
        <w:jc w:val="center"/>
        <w:rPr>
          <w:rFonts w:ascii="Arial" w:hAnsi="Arial"/>
          <w:sz w:val="22"/>
        </w:rPr>
      </w:pPr>
      <w:r w:rsidRPr="002751E2">
        <w:rPr>
          <w:rFonts w:ascii="Arial" w:eastAsia="Times New Roman" w:hAnsi="Arial"/>
          <w:b/>
          <w:bCs/>
          <w:iCs/>
          <w:sz w:val="22"/>
        </w:rPr>
        <w:t xml:space="preserve">Tabel </w:t>
      </w:r>
      <w:r w:rsidR="00FA3B23">
        <w:rPr>
          <w:rFonts w:ascii="Arial" w:eastAsia="Times New Roman" w:hAnsi="Arial"/>
          <w:b/>
          <w:bCs/>
          <w:iCs/>
          <w:sz w:val="22"/>
        </w:rPr>
        <w:t>9.</w:t>
      </w:r>
      <w:r w:rsidRPr="002751E2">
        <w:rPr>
          <w:rFonts w:ascii="Arial" w:eastAsia="Times New Roman" w:hAnsi="Arial"/>
          <w:b/>
          <w:bCs/>
          <w:iCs/>
          <w:sz w:val="22"/>
        </w:rPr>
        <w:t xml:space="preserve"> Hasil Koefisien Determinasi (R²)</w:t>
      </w:r>
    </w:p>
    <w:p w14:paraId="7AA90CC5" w14:textId="5E7AF6B8" w:rsidR="00BD0E67" w:rsidRDefault="00563349" w:rsidP="00277777">
      <w:pPr>
        <w:pStyle w:val="Para4"/>
        <w:spacing w:line="240" w:lineRule="auto"/>
        <w:ind w:left="0" w:firstLine="0"/>
        <w:jc w:val="center"/>
        <w:rPr>
          <w:rFonts w:ascii="Arial" w:eastAsia="Times New Roman" w:hAnsi="Arial"/>
          <w:noProof/>
          <w:sz w:val="22"/>
        </w:rPr>
      </w:pPr>
      <w:r w:rsidRPr="002751E2">
        <w:rPr>
          <w:rFonts w:ascii="Arial" w:eastAsia="Times New Roman" w:hAnsi="Arial"/>
          <w:noProof/>
          <w:sz w:val="22"/>
          <w:lang w:bidi="ar-SA"/>
        </w:rPr>
        <w:drawing>
          <wp:inline distT="0" distB="0" distL="0" distR="0" wp14:anchorId="6129A57E" wp14:editId="4C9A8206">
            <wp:extent cx="3771900" cy="1362075"/>
            <wp:effectExtent l="0" t="0" r="0" b="9525"/>
            <wp:docPr id="8"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71900" cy="1362075"/>
                    </a:xfrm>
                    <a:prstGeom prst="rect">
                      <a:avLst/>
                    </a:prstGeom>
                    <a:noFill/>
                    <a:ln>
                      <a:noFill/>
                    </a:ln>
                  </pic:spPr>
                </pic:pic>
              </a:graphicData>
            </a:graphic>
          </wp:inline>
        </w:drawing>
      </w:r>
    </w:p>
    <w:p w14:paraId="425BD901" w14:textId="77777777" w:rsidR="00277777" w:rsidRPr="002751E2" w:rsidRDefault="00277777" w:rsidP="00277777">
      <w:pPr>
        <w:pStyle w:val="Para4"/>
        <w:spacing w:line="240" w:lineRule="auto"/>
        <w:ind w:left="0" w:firstLine="0"/>
        <w:jc w:val="center"/>
        <w:rPr>
          <w:rFonts w:ascii="Arial" w:eastAsia="Times New Roman" w:hAnsi="Arial"/>
          <w:noProof/>
          <w:sz w:val="22"/>
        </w:rPr>
      </w:pPr>
    </w:p>
    <w:p w14:paraId="1656BB9B" w14:textId="77777777" w:rsidR="00E23D4F" w:rsidRDefault="006B228D" w:rsidP="00E23D4F">
      <w:pPr>
        <w:pStyle w:val="parag77"/>
        <w:spacing w:line="240" w:lineRule="auto"/>
        <w:ind w:left="0" w:firstLine="540"/>
        <w:rPr>
          <w:rFonts w:ascii="Arial" w:hAnsi="Arial"/>
          <w:sz w:val="22"/>
        </w:rPr>
      </w:pPr>
      <w:bookmarkStart w:id="5" w:name="_Hlk196858937"/>
      <w:r w:rsidRPr="002751E2">
        <w:rPr>
          <w:rFonts w:ascii="Arial" w:hAnsi="Arial"/>
          <w:sz w:val="22"/>
        </w:rPr>
        <w:t xml:space="preserve">Berdasarkan hasil uji Koefisien Determinasi (R²) didapatkan nilai R </w:t>
      </w:r>
      <w:r w:rsidRPr="002751E2">
        <w:rPr>
          <w:rFonts w:ascii="Arial" w:hAnsi="Arial"/>
          <w:i/>
          <w:iCs/>
          <w:sz w:val="22"/>
        </w:rPr>
        <w:t>Square</w:t>
      </w:r>
      <w:r w:rsidRPr="002751E2">
        <w:rPr>
          <w:rFonts w:ascii="Arial" w:hAnsi="Arial"/>
          <w:sz w:val="22"/>
        </w:rPr>
        <w:t xml:space="preserve"> diperoleh sebesar 0.549. Hal ini menunjukkan bahwa </w:t>
      </w:r>
      <w:r w:rsidRPr="002751E2">
        <w:rPr>
          <w:rStyle w:val="Strong"/>
          <w:rFonts w:ascii="Arial" w:hAnsi="Arial"/>
          <w:sz w:val="22"/>
        </w:rPr>
        <w:t xml:space="preserve">54,9% </w:t>
      </w:r>
      <w:r w:rsidRPr="002751E2">
        <w:rPr>
          <w:rFonts w:ascii="Arial" w:hAnsi="Arial"/>
          <w:sz w:val="22"/>
        </w:rPr>
        <w:t xml:space="preserve">variabel TQM (X) berpengaruh Pendidikan Karakter (Y). Sisanya sebesar </w:t>
      </w:r>
      <w:r w:rsidRPr="002751E2">
        <w:rPr>
          <w:rStyle w:val="Strong"/>
          <w:rFonts w:ascii="Arial" w:hAnsi="Arial"/>
          <w:sz w:val="22"/>
        </w:rPr>
        <w:t>45,1%</w:t>
      </w:r>
      <w:r w:rsidRPr="002751E2">
        <w:rPr>
          <w:rFonts w:ascii="Arial" w:hAnsi="Arial"/>
          <w:sz w:val="22"/>
        </w:rPr>
        <w:t xml:space="preserve"> dipengaruhi oleh faktor lain di luar persamaan regresi ini atau variabel yang </w:t>
      </w:r>
      <w:r w:rsidRPr="002751E2">
        <w:rPr>
          <w:rFonts w:ascii="Arial" w:hAnsi="Arial"/>
          <w:sz w:val="22"/>
        </w:rPr>
        <w:lastRenderedPageBreak/>
        <w:t>tidak diteliti.</w:t>
      </w:r>
    </w:p>
    <w:p w14:paraId="2850A65D" w14:textId="77777777" w:rsidR="00E23D4F" w:rsidRDefault="00E23D4F" w:rsidP="00E23D4F">
      <w:pPr>
        <w:pStyle w:val="parag77"/>
        <w:spacing w:line="240" w:lineRule="auto"/>
        <w:ind w:left="0" w:firstLine="540"/>
        <w:rPr>
          <w:rFonts w:ascii="Arial" w:eastAsia="Times New Roman" w:hAnsi="Arial"/>
          <w:sz w:val="22"/>
        </w:rPr>
      </w:pPr>
      <w:r w:rsidRPr="00E23D4F">
        <w:rPr>
          <w:rFonts w:ascii="Arial" w:eastAsia="Times New Roman" w:hAnsi="Arial"/>
          <w:sz w:val="22"/>
        </w:rPr>
        <w:t>Hasil penelitian menunjukkan bahwa Total Quality Management (TQM) berpengaruh positif dan signifikan terhadap Pendidikan Karakter. Persamaan regresi yang diperoleh adalah Y = 14.076 + 0.582X, yang berarti setiap kenaikan satu satuan pada TQM berkaitan dengan kenaikan 0,582 satuan pada Pendidikan Karakter. Nilai t hitung untuk koefisien X sebesar 11,084 dengan p &lt; 0,001 menguatkan signifikansi statistik hubungan tersebut. Koefisien determinasi (R² = 0,549) menunjukkan bahwa 54,9% varians Pendidikan Karakter dapat dijelaskan oleh variabel TQM dalam sampel ini. Temuan ini menegaskan peran penting praktik manajemen mutu dalam konteks pendidikan. Namun, interpretasi harus mempertimbangkan keterbatasan desain penelitian dan karakteristik sampel.</w:t>
      </w:r>
    </w:p>
    <w:p w14:paraId="3C43C1B9" w14:textId="77777777" w:rsidR="00E23D4F" w:rsidRDefault="00E23D4F" w:rsidP="00E23D4F">
      <w:pPr>
        <w:pStyle w:val="parag77"/>
        <w:spacing w:line="240" w:lineRule="auto"/>
        <w:ind w:left="0" w:firstLine="540"/>
        <w:rPr>
          <w:rFonts w:ascii="Arial" w:eastAsia="Times New Roman" w:hAnsi="Arial"/>
          <w:sz w:val="22"/>
        </w:rPr>
      </w:pPr>
      <w:r w:rsidRPr="00E23D4F">
        <w:rPr>
          <w:rFonts w:ascii="Arial" w:eastAsia="Times New Roman" w:hAnsi="Arial"/>
          <w:sz w:val="22"/>
        </w:rPr>
        <w:t>Analisis validitas menunjukkan semua butir pada variabel TQM dan Pendidikan Karakter memenuhi kriteria validitas dengan koefisien korelasi item-total melebihi r tabel. Untuk TQM, nilai korelasi antar item berkisar antara 0,807 hingga 0,860, sedangkan untuk Pendidikan Karakter berkisar antara 0,598 hingga 0,707. Reliabilitas internal juga sangat baik untuk TQM (Cronbach’s alpha = 0,951) dan tinggi untuk Pendidikan Karakter (Cronbach’s alpha = 0,852). Tingkat reliabilitas tersebut mengindikasikan konsistensi pengukuran dan mengurangi kemungkinan bias akibat kesalahan pengukuran acak. Dengan instrumen yang valid dan reliabel, hubungan antara TQM dan Pendidikan Karakter dapat diinterpretasikan dengan lebih percaya diri. Namun, penggunaan data berbasis kuesioner tetap membuka kemungkinan adanya bias respons sosial yang perlu diwaspadai.</w:t>
      </w:r>
    </w:p>
    <w:p w14:paraId="7BB28669" w14:textId="77777777" w:rsidR="00E23D4F" w:rsidRDefault="00E23D4F" w:rsidP="00E23D4F">
      <w:pPr>
        <w:pStyle w:val="parag77"/>
        <w:spacing w:line="240" w:lineRule="auto"/>
        <w:ind w:left="0" w:firstLine="540"/>
        <w:rPr>
          <w:rFonts w:ascii="Arial" w:eastAsia="Times New Roman" w:hAnsi="Arial"/>
          <w:sz w:val="22"/>
        </w:rPr>
      </w:pPr>
      <w:r w:rsidRPr="00E23D4F">
        <w:rPr>
          <w:rFonts w:ascii="Arial" w:eastAsia="Times New Roman" w:hAnsi="Arial"/>
          <w:sz w:val="22"/>
        </w:rPr>
        <w:t>Uji asumsi regresi yang dilakukan menunjukkan tidak ada pelanggaran serius terhadap normalitas, linearitas, dan heteroskedastisitas. Nilai signifikansi uji Kolmogorov–Smirnov sebesar 0,074 mengindikasikan distribusi residual tidak menyimpang jauh dari normal. Uji linearitas menghasilkan signifikansi 0,064 dan F hitung 1,767 yang mendukung kelayakan bentuk linear antara TQM dan Pendidikan Karakter. Uji heteroskedastisitas menunjukkan nilai sig. 0,060 sehingga tidak ada bukti kuat terjadinya heteroskedastisitas pada model. Meskipun demikian beberapa nilai p mendekati ambang 0,05 sehingga pemeriksaan lanjutan seperti plot residual dan estimasi robust tetap direkomendasikan. Secara keseluruhan, asumsi-asumsi utama regresi terpenuhi sehingga inferensi statistik pada penelitian ini dapat dipertanggungjawabkan secara wajar.</w:t>
      </w:r>
    </w:p>
    <w:p w14:paraId="76FEA953" w14:textId="77777777" w:rsidR="00E23D4F" w:rsidRDefault="00E23D4F" w:rsidP="00E23D4F">
      <w:pPr>
        <w:pStyle w:val="parag77"/>
        <w:spacing w:line="240" w:lineRule="auto"/>
        <w:ind w:left="0" w:firstLine="540"/>
        <w:rPr>
          <w:rFonts w:ascii="Arial" w:eastAsia="Times New Roman" w:hAnsi="Arial"/>
          <w:sz w:val="22"/>
        </w:rPr>
      </w:pPr>
      <w:r w:rsidRPr="00E23D4F">
        <w:rPr>
          <w:rFonts w:ascii="Arial" w:eastAsia="Times New Roman" w:hAnsi="Arial"/>
          <w:sz w:val="22"/>
        </w:rPr>
        <w:t>Secara teoritis, hubungan positif antara TQM dan Pendidikan Karakter dapat dijelaskan melalui beberapa mekanisme. Pertama, orientasi proses dan standar operasi dalam TQM menciptakan lingkungan yang konsisten untuk pembentukan disiplin dan tanggung jawab. Kedua, kepemimpinan yang mengimplementasikan prinsip TQM berfungsi sebagai teladan nilai-nilai etis dan perilaku profesional. Ketiga, praktik TQM yang menekankan pengukuran dan umpan balik sejalan dengan strategi pedagogis yang mendorong refleksi dan perbaikan diri. Keempat, keterlibatan pemangku kepentingan dalam kerangka mutu memperkuat norma sosial yang mendukung kerja sama dan integritas. Akhirnya, alokasi sumber daya yang lebih baik melalui TQM membuka ruang bagi program pembentukan karakter yang lebih terstruktur.</w:t>
      </w:r>
    </w:p>
    <w:p w14:paraId="01B8510C" w14:textId="77777777" w:rsidR="00E23D4F" w:rsidRDefault="00E23D4F" w:rsidP="00E23D4F">
      <w:pPr>
        <w:pStyle w:val="parag77"/>
        <w:spacing w:line="240" w:lineRule="auto"/>
        <w:ind w:left="0" w:firstLine="540"/>
        <w:rPr>
          <w:rFonts w:ascii="Arial" w:eastAsia="Times New Roman" w:hAnsi="Arial"/>
          <w:sz w:val="22"/>
        </w:rPr>
      </w:pPr>
      <w:r w:rsidRPr="00E23D4F">
        <w:rPr>
          <w:rFonts w:ascii="Arial" w:eastAsia="Times New Roman" w:hAnsi="Arial"/>
          <w:sz w:val="22"/>
        </w:rPr>
        <w:t>Temuan ini memiliki implikasi praktis bagi pengelola pendidikan dan pembuat kebijakan. Pertama, institusi pendidikan dianjurkan mengadopsi elemen-elemen TQM seperti dokumentasi proses, siklus perbaikan berkelanjutan, dan sistem umpan balik. Kedua, pengembangan kapasitas kepemimpinan perlu difokuskan pada kompetensi manajemen mutu dan kepemimpinan etis. Ketiga, integrasi program Pendidikan Karakter ke dalam struktur mutu lembaga diharapkan meningkatkan keberlanjutan dan efek jangka panjang. Keempat, pemantauan bersamaan terhadap indikator mutu dan indikator karakter akan membantu menilai efektivitas implementasi. Upaya tersebut sebaiknya didukung oleh kebijakan yang memfasilitasi sumber daya dan pelatihan bagi tenaga pendidik.</w:t>
      </w:r>
    </w:p>
    <w:p w14:paraId="44B7659E" w14:textId="77777777" w:rsidR="00E23D4F" w:rsidRDefault="00E23D4F" w:rsidP="00E23D4F">
      <w:pPr>
        <w:pStyle w:val="parag77"/>
        <w:spacing w:line="240" w:lineRule="auto"/>
        <w:ind w:left="0" w:firstLine="540"/>
        <w:rPr>
          <w:rFonts w:ascii="Arial" w:eastAsia="Times New Roman" w:hAnsi="Arial"/>
          <w:sz w:val="22"/>
        </w:rPr>
      </w:pPr>
      <w:r w:rsidRPr="00E23D4F">
        <w:rPr>
          <w:rFonts w:ascii="Arial" w:eastAsia="Times New Roman" w:hAnsi="Arial"/>
          <w:sz w:val="22"/>
        </w:rPr>
        <w:t>Penelitian ini juga memiliki keterbatasan yang perlu diperhatikan saat menggeneralisasi hasil. Desain penelitian yang bersifat potong lintang membatasi kemampuan untuk menarik kesimpulan kausal penuh antara TQM dan Pendidikan Karakter. Model yang digunakan hanya memasukkan satu prediktor sehingga faktor lain yang relevan belum teruji dalam analisis ini. Selain itu, konteks lembaga dan karakteristik sampel memengaruhi keterluasan generalisasi ke setting berbeda. Respon berbasis kuesioner berpotensi mengandung bias sosial dan interpretasi subyektif yang perlu divalidasi dengan data lain. Karena itu, hasil ini harus dibaca sebagai bukti awal yang kuat tetapi memerlukan verifikasi melalui desain dan sumber data tambahan.</w:t>
      </w:r>
    </w:p>
    <w:p w14:paraId="77CC3116" w14:textId="4AC22535" w:rsidR="00E23D4F" w:rsidRPr="00E23D4F" w:rsidRDefault="00E23D4F" w:rsidP="00E23D4F">
      <w:pPr>
        <w:pStyle w:val="parag77"/>
        <w:spacing w:line="240" w:lineRule="auto"/>
        <w:ind w:left="0" w:firstLine="540"/>
        <w:rPr>
          <w:rFonts w:ascii="Arial" w:hAnsi="Arial"/>
          <w:sz w:val="22"/>
        </w:rPr>
      </w:pPr>
      <w:r w:rsidRPr="00E23D4F">
        <w:rPr>
          <w:rFonts w:ascii="Arial" w:eastAsia="Times New Roman" w:hAnsi="Arial"/>
          <w:sz w:val="22"/>
        </w:rPr>
        <w:t xml:space="preserve">Untuk penelitian selanjutnya direkomendasikan penggunaan desain longitudinal atau </w:t>
      </w:r>
      <w:r w:rsidRPr="00E23D4F">
        <w:rPr>
          <w:rFonts w:ascii="Arial" w:eastAsia="Times New Roman" w:hAnsi="Arial"/>
          <w:sz w:val="22"/>
        </w:rPr>
        <w:lastRenderedPageBreak/>
        <w:t>eksperimen kuasi untuk menguji hubungan kausal. Model multivariat yang memasukkan mediator dan moderator seperti iklim sekolah, gaya kepemimpinan, dan kompetensi guru akan memperkaya pemahaman mekanisme. Pendekatan campuran (mixed-methods) dan triangulasi data melalui observasi atau data administratif dapat mengurangi bias self-report. Replikasi lintas-kultural dan lintas-institusi akan membantu menguji generalisasi temuan ini di konteks yang berbeda. Secara praktis, manajemen mutu yang sistematis dapat menjadi strategi efektif untuk mendukung pembentukan karakter siswa jika diimplementasikan dengan komitmen dan sumber daya memadai. Kesimpulannya, penelitian ini menunjukkan hubungan positif yang substansial antara TQM dan Pendidikan Karakter serta membuka jalur bagi intervensi kebijakan dan penelitian lanjutan.</w:t>
      </w:r>
      <w:bookmarkEnd w:id="5"/>
    </w:p>
    <w:p w14:paraId="151A2EAF" w14:textId="77777777" w:rsidR="00E23D4F" w:rsidRDefault="00E23D4F" w:rsidP="002751E2">
      <w:pPr>
        <w:pStyle w:val="Subtitle"/>
        <w:rPr>
          <w:rFonts w:ascii="Arial" w:hAnsi="Arial"/>
          <w:b/>
          <w:color w:val="00B0F0"/>
          <w:sz w:val="22"/>
          <w:szCs w:val="22"/>
        </w:rPr>
      </w:pPr>
    </w:p>
    <w:p w14:paraId="4A079C4A" w14:textId="5296A1DB" w:rsidR="006A7EC9" w:rsidRPr="002751E2" w:rsidRDefault="006B228D" w:rsidP="002751E2">
      <w:pPr>
        <w:pStyle w:val="Subtitle"/>
        <w:rPr>
          <w:rFonts w:ascii="Arial" w:hAnsi="Arial"/>
          <w:b/>
          <w:color w:val="00B0F0"/>
          <w:sz w:val="22"/>
          <w:szCs w:val="22"/>
        </w:rPr>
      </w:pPr>
      <w:bookmarkStart w:id="6" w:name="_GoBack"/>
      <w:bookmarkEnd w:id="6"/>
      <w:r w:rsidRPr="002751E2">
        <w:rPr>
          <w:rFonts w:ascii="Arial" w:hAnsi="Arial"/>
          <w:b/>
          <w:color w:val="00B0F0"/>
          <w:sz w:val="22"/>
          <w:szCs w:val="22"/>
        </w:rPr>
        <w:t>Kesimpulan</w:t>
      </w:r>
    </w:p>
    <w:p w14:paraId="21039754" w14:textId="77777777" w:rsidR="006A7EC9" w:rsidRPr="002751E2" w:rsidRDefault="006A7EC9" w:rsidP="002751E2">
      <w:pPr>
        <w:pStyle w:val="BodyText"/>
        <w:ind w:firstLine="567"/>
        <w:jc w:val="both"/>
        <w:rPr>
          <w:rFonts w:ascii="Arial" w:hAnsi="Arial" w:cs="Arial"/>
          <w:sz w:val="22"/>
          <w:szCs w:val="22"/>
          <w:lang w:val="en-US"/>
        </w:rPr>
      </w:pPr>
    </w:p>
    <w:p w14:paraId="21D14031" w14:textId="77777777" w:rsidR="002751E2" w:rsidRPr="002751E2" w:rsidRDefault="002751E2" w:rsidP="002751E2">
      <w:pPr>
        <w:pStyle w:val="parag77"/>
        <w:spacing w:line="240" w:lineRule="auto"/>
        <w:ind w:left="0"/>
        <w:rPr>
          <w:rFonts w:ascii="Arial" w:hAnsi="Arial"/>
          <w:sz w:val="22"/>
        </w:rPr>
      </w:pPr>
      <w:r w:rsidRPr="002751E2">
        <w:rPr>
          <w:rFonts w:ascii="Arial" w:hAnsi="Arial"/>
          <w:sz w:val="22"/>
        </w:rPr>
        <w:t>Dalam penelitian ini berdistribusi normal karena diperoleh nilai signifikansi (2-</w:t>
      </w:r>
      <w:r w:rsidRPr="002751E2">
        <w:rPr>
          <w:rFonts w:ascii="Arial" w:hAnsi="Arial"/>
          <w:i/>
          <w:iCs/>
          <w:sz w:val="22"/>
        </w:rPr>
        <w:t>tailed</w:t>
      </w:r>
      <w:r w:rsidRPr="002751E2">
        <w:rPr>
          <w:rFonts w:ascii="Arial" w:hAnsi="Arial"/>
          <w:sz w:val="22"/>
        </w:rPr>
        <w:t xml:space="preserve">) sebesar 0.074. Nilai ini lebih besar dari 0.05 yaitu 0.074 &gt; 0.05. Adanya hubungan yang linear antara variabel TQM (X) dengan variabel Pendidikan Karakter (Y) nilai signifikansinya adalah 0.064 yang mana lebih besar dari 0.05, dan nilai F hitung adalah 1.767 lebih besar dari F tabel yaitu 1.68. </w:t>
      </w:r>
    </w:p>
    <w:p w14:paraId="739866FF" w14:textId="77777777" w:rsidR="002751E2" w:rsidRPr="002751E2" w:rsidRDefault="002751E2" w:rsidP="002751E2">
      <w:pPr>
        <w:pStyle w:val="parag77"/>
        <w:spacing w:line="240" w:lineRule="auto"/>
        <w:ind w:left="0"/>
        <w:rPr>
          <w:rFonts w:ascii="Arial" w:hAnsi="Arial"/>
          <w:sz w:val="22"/>
        </w:rPr>
      </w:pPr>
      <w:r w:rsidRPr="002751E2">
        <w:rPr>
          <w:rFonts w:ascii="Arial" w:hAnsi="Arial"/>
          <w:sz w:val="22"/>
        </w:rPr>
        <w:t>Persamaan regresi Y = 14.076 + 0.582X memberikan nilai positif, dengan nilai konstanta 14.076  berarti apabila tanpa ada antara variabel TQM (X), variabel Pendidikan Karakter (Y) akan bernilai sebesar 14.076  satuan dan Koefisien X (0.582) setiap peningkatan 1 unit pada variabel TQM (X), akan meningkatkan variabel Pendidikan Karakter (Y) sebesar 0.582.</w:t>
      </w:r>
    </w:p>
    <w:p w14:paraId="38B4449D" w14:textId="77777777" w:rsidR="002751E2" w:rsidRPr="002751E2" w:rsidRDefault="002751E2" w:rsidP="00277777">
      <w:pPr>
        <w:pStyle w:val="Para4"/>
        <w:spacing w:line="240" w:lineRule="auto"/>
        <w:ind w:left="0" w:firstLine="540"/>
        <w:rPr>
          <w:rFonts w:ascii="Arial" w:hAnsi="Arial"/>
          <w:sz w:val="22"/>
        </w:rPr>
      </w:pPr>
      <w:r w:rsidRPr="002751E2">
        <w:rPr>
          <w:rFonts w:ascii="Arial" w:eastAsia="Times New Roman" w:hAnsi="Arial"/>
          <w:iCs/>
          <w:sz w:val="22"/>
        </w:rPr>
        <w:t xml:space="preserve">Variabel </w:t>
      </w:r>
      <w:r w:rsidRPr="002751E2">
        <w:rPr>
          <w:rFonts w:ascii="Arial" w:eastAsia="Times New Roman" w:hAnsi="Arial"/>
          <w:i/>
          <w:sz w:val="22"/>
        </w:rPr>
        <w:t>independent</w:t>
      </w:r>
      <w:r w:rsidRPr="002751E2">
        <w:rPr>
          <w:rFonts w:ascii="Arial" w:eastAsia="Times New Roman" w:hAnsi="Arial"/>
          <w:iCs/>
          <w:sz w:val="22"/>
        </w:rPr>
        <w:t xml:space="preserve"> </w:t>
      </w:r>
      <w:r w:rsidRPr="002751E2">
        <w:rPr>
          <w:rFonts w:ascii="Arial" w:hAnsi="Arial"/>
          <w:sz w:val="22"/>
        </w:rPr>
        <w:t xml:space="preserve">TQM (X) </w:t>
      </w:r>
      <w:r w:rsidRPr="002751E2">
        <w:rPr>
          <w:rFonts w:ascii="Arial" w:eastAsia="Times New Roman" w:hAnsi="Arial"/>
          <w:iCs/>
          <w:sz w:val="22"/>
        </w:rPr>
        <w:t xml:space="preserve">berpengaruh terhadap variabel </w:t>
      </w:r>
      <w:r w:rsidRPr="002751E2">
        <w:rPr>
          <w:rFonts w:ascii="Arial" w:eastAsia="Times New Roman" w:hAnsi="Arial"/>
          <w:i/>
          <w:sz w:val="22"/>
        </w:rPr>
        <w:t xml:space="preserve">dependent </w:t>
      </w:r>
      <w:r w:rsidRPr="002751E2">
        <w:rPr>
          <w:rFonts w:ascii="Arial" w:hAnsi="Arial"/>
          <w:sz w:val="22"/>
        </w:rPr>
        <w:t xml:space="preserve">Pendidikan Karakter (Y) dengan nilai t hitung X adalah 11.084 dan Sig. X adalah &lt;.001. Data t tabel regresi ini yaitu, </w:t>
      </w:r>
      <w:r w:rsidRPr="002751E2">
        <w:rPr>
          <w:rFonts w:ascii="Arial" w:eastAsia="Times New Roman" w:hAnsi="Arial"/>
          <w:iCs/>
          <w:sz w:val="22"/>
        </w:rPr>
        <w:t xml:space="preserve">t tabel = (0.0025 : 100) = 1.987, nilai t hitung &gt; t tabel dan Sig. X &lt; 0,05. </w:t>
      </w:r>
    </w:p>
    <w:p w14:paraId="76B91E2A" w14:textId="77777777" w:rsidR="002751E2" w:rsidRDefault="002751E2" w:rsidP="002751E2">
      <w:pPr>
        <w:pStyle w:val="parag77"/>
        <w:spacing w:line="240" w:lineRule="auto"/>
        <w:ind w:left="0" w:firstLine="540"/>
        <w:rPr>
          <w:rFonts w:ascii="Arial" w:hAnsi="Arial"/>
          <w:sz w:val="22"/>
        </w:rPr>
      </w:pPr>
      <w:r w:rsidRPr="002751E2">
        <w:rPr>
          <w:rFonts w:ascii="Arial" w:hAnsi="Arial"/>
          <w:sz w:val="22"/>
        </w:rPr>
        <w:t xml:space="preserve">Penelitian ini menunjukkan bahwa </w:t>
      </w:r>
      <w:r w:rsidRPr="002751E2">
        <w:rPr>
          <w:rStyle w:val="Strong"/>
          <w:rFonts w:ascii="Arial" w:hAnsi="Arial"/>
          <w:sz w:val="22"/>
        </w:rPr>
        <w:t xml:space="preserve">54,9% </w:t>
      </w:r>
      <w:r w:rsidRPr="002751E2">
        <w:rPr>
          <w:rFonts w:ascii="Arial" w:hAnsi="Arial"/>
          <w:sz w:val="22"/>
        </w:rPr>
        <w:t xml:space="preserve">variabel TQM (X) berpengaruh Pendidikan Karakter (Y). Sisanya sebesar </w:t>
      </w:r>
      <w:r w:rsidRPr="002751E2">
        <w:rPr>
          <w:rStyle w:val="Strong"/>
          <w:rFonts w:ascii="Arial" w:hAnsi="Arial"/>
          <w:sz w:val="22"/>
        </w:rPr>
        <w:t>45,1%</w:t>
      </w:r>
      <w:r w:rsidRPr="002751E2">
        <w:rPr>
          <w:rFonts w:ascii="Arial" w:hAnsi="Arial"/>
          <w:sz w:val="22"/>
        </w:rPr>
        <w:t xml:space="preserve"> dipengaruhi oleh faktor lain di luar persamaan regresi ini atau variabel yang tidak diteliti.</w:t>
      </w:r>
    </w:p>
    <w:p w14:paraId="36C71703" w14:textId="77777777" w:rsidR="00277777" w:rsidRPr="006B228D" w:rsidRDefault="00277777" w:rsidP="002751E2">
      <w:pPr>
        <w:pStyle w:val="parag77"/>
        <w:spacing w:line="240" w:lineRule="auto"/>
        <w:ind w:left="0" w:firstLine="540"/>
        <w:rPr>
          <w:rFonts w:eastAsia="Times New Roman" w:cs="Times New Roman"/>
          <w:iCs/>
          <w:szCs w:val="24"/>
        </w:rPr>
      </w:pPr>
    </w:p>
    <w:p w14:paraId="0ECA9B58" w14:textId="77777777" w:rsidR="006A7EC9" w:rsidRPr="00FD2577" w:rsidRDefault="006A7EC9" w:rsidP="00FD2577">
      <w:pPr>
        <w:shd w:val="clear" w:color="auto" w:fill="FFFFFF"/>
        <w:spacing w:after="0" w:line="240" w:lineRule="auto"/>
        <w:jc w:val="both"/>
        <w:rPr>
          <w:rFonts w:ascii="Arial" w:hAnsi="Arial" w:cs="Arial"/>
          <w:b/>
          <w:bCs/>
          <w:color w:val="00B0F0"/>
          <w:sz w:val="26"/>
          <w:szCs w:val="26"/>
        </w:rPr>
      </w:pPr>
      <w:r w:rsidRPr="00FD2577">
        <w:rPr>
          <w:rFonts w:ascii="Arial" w:hAnsi="Arial" w:cs="Arial"/>
          <w:b/>
          <w:bCs/>
          <w:color w:val="00B0F0"/>
          <w:sz w:val="26"/>
          <w:szCs w:val="26"/>
        </w:rPr>
        <w:t>References</w:t>
      </w:r>
    </w:p>
    <w:p w14:paraId="0DB63CDD" w14:textId="77777777" w:rsidR="006A7EC9" w:rsidRPr="005B4308" w:rsidRDefault="006A7EC9" w:rsidP="006A7EC9">
      <w:pPr>
        <w:spacing w:after="0" w:line="240" w:lineRule="auto"/>
        <w:ind w:left="426" w:hanging="426"/>
        <w:rPr>
          <w:rFonts w:ascii="Arial" w:hAnsi="Arial" w:cs="Arial"/>
          <w:b/>
        </w:rPr>
      </w:pPr>
    </w:p>
    <w:p w14:paraId="23499F1D" w14:textId="77777777" w:rsidR="00FA3B23" w:rsidRPr="00FA3B23" w:rsidRDefault="00FA3B23" w:rsidP="00FA3B23">
      <w:pPr>
        <w:widowControl w:val="0"/>
        <w:autoSpaceDE w:val="0"/>
        <w:autoSpaceDN w:val="0"/>
        <w:adjustRightInd w:val="0"/>
        <w:spacing w:after="0" w:line="240" w:lineRule="auto"/>
        <w:ind w:left="480" w:hanging="480"/>
        <w:jc w:val="both"/>
        <w:rPr>
          <w:rFonts w:ascii="Arial" w:hAnsi="Arial" w:cs="Arial"/>
          <w:noProof/>
        </w:rPr>
      </w:pPr>
      <w:r>
        <w:rPr>
          <w:rFonts w:ascii="Arial" w:hAnsi="Arial" w:cs="Arial"/>
          <w:color w:val="111111"/>
        </w:rPr>
        <w:fldChar w:fldCharType="begin" w:fldLock="1"/>
      </w:r>
      <w:r>
        <w:rPr>
          <w:rFonts w:ascii="Arial" w:hAnsi="Arial" w:cs="Arial"/>
          <w:color w:val="111111"/>
        </w:rPr>
        <w:instrText xml:space="preserve">ADDIN Mendeley Bibliography CSL_BIBLIOGRAPHY </w:instrText>
      </w:r>
      <w:r>
        <w:rPr>
          <w:rFonts w:ascii="Arial" w:hAnsi="Arial" w:cs="Arial"/>
          <w:color w:val="111111"/>
        </w:rPr>
        <w:fldChar w:fldCharType="separate"/>
      </w:r>
      <w:r w:rsidRPr="00FA3B23">
        <w:rPr>
          <w:rFonts w:ascii="Arial" w:hAnsi="Arial" w:cs="Arial"/>
          <w:noProof/>
        </w:rPr>
        <w:t xml:space="preserve">Hamid, H. 2022. “Implementasi Prinsip-Prinsip Total Quality Management (TQM) Dalam Meningkatkan Mutu Pendidikan Di MA Cendikia Bangsa Pekanbaru.” </w:t>
      </w:r>
      <w:r w:rsidRPr="00FA3B23">
        <w:rPr>
          <w:rFonts w:ascii="Arial" w:hAnsi="Arial" w:cs="Arial"/>
          <w:i/>
          <w:iCs/>
          <w:noProof/>
        </w:rPr>
        <w:t>AL-AZHAR</w:t>
      </w:r>
      <w:r w:rsidRPr="00FA3B23">
        <w:rPr>
          <w:rFonts w:ascii="Arial" w:hAnsi="Arial" w:cs="Arial"/>
          <w:noProof/>
        </w:rPr>
        <w:t>. https://jurnal.staialazharpekanbaru.ac.id/index.php/al-azhar/article/view/25.</w:t>
      </w:r>
    </w:p>
    <w:p w14:paraId="5A69D12F" w14:textId="77777777" w:rsidR="00FA3B23" w:rsidRPr="00FA3B23" w:rsidRDefault="00FA3B23" w:rsidP="00FA3B23">
      <w:pPr>
        <w:widowControl w:val="0"/>
        <w:autoSpaceDE w:val="0"/>
        <w:autoSpaceDN w:val="0"/>
        <w:adjustRightInd w:val="0"/>
        <w:spacing w:after="0" w:line="240" w:lineRule="auto"/>
        <w:ind w:left="480" w:hanging="480"/>
        <w:jc w:val="both"/>
        <w:rPr>
          <w:rFonts w:ascii="Arial" w:hAnsi="Arial" w:cs="Arial"/>
          <w:noProof/>
        </w:rPr>
      </w:pPr>
      <w:r w:rsidRPr="00FA3B23">
        <w:rPr>
          <w:rFonts w:ascii="Arial" w:hAnsi="Arial" w:cs="Arial"/>
          <w:noProof/>
        </w:rPr>
        <w:t xml:space="preserve">Ristianah, Niken, and Toha Ma’sum. 2022. “Konsep Manajemen Mutu Pendidikan.” </w:t>
      </w:r>
      <w:r w:rsidRPr="00FA3B23">
        <w:rPr>
          <w:rFonts w:ascii="Arial" w:hAnsi="Arial" w:cs="Arial"/>
          <w:i/>
          <w:iCs/>
          <w:noProof/>
        </w:rPr>
        <w:t>Tabyin: Jurnal Pendidikan Islam</w:t>
      </w:r>
      <w:r w:rsidRPr="00FA3B23">
        <w:rPr>
          <w:rFonts w:ascii="Arial" w:hAnsi="Arial" w:cs="Arial"/>
          <w:noProof/>
        </w:rPr>
        <w:t xml:space="preserve"> 4(01): 45–55. doi:10.52166/tabyin.v4i01.169.</w:t>
      </w:r>
    </w:p>
    <w:p w14:paraId="288AD403" w14:textId="77777777" w:rsidR="00FA3B23" w:rsidRPr="00FA3B23" w:rsidRDefault="00FA3B23" w:rsidP="00FA3B23">
      <w:pPr>
        <w:widowControl w:val="0"/>
        <w:autoSpaceDE w:val="0"/>
        <w:autoSpaceDN w:val="0"/>
        <w:adjustRightInd w:val="0"/>
        <w:spacing w:after="0" w:line="240" w:lineRule="auto"/>
        <w:ind w:left="480" w:hanging="480"/>
        <w:jc w:val="both"/>
        <w:rPr>
          <w:rFonts w:ascii="Arial" w:hAnsi="Arial" w:cs="Arial"/>
          <w:noProof/>
        </w:rPr>
      </w:pPr>
      <w:r w:rsidRPr="00FA3B23">
        <w:rPr>
          <w:rFonts w:ascii="Arial" w:hAnsi="Arial" w:cs="Arial"/>
          <w:noProof/>
        </w:rPr>
        <w:t xml:space="preserve">Safitri, N, A Marini, and M Nafiah. 2022. “Manajemen Lingkungan Berbasis Sekolah Dalam Penanaman Karakter Dan Kesadaran Lingkungan Hidup Berkelanjutan Di Sekolah Dasar.” </w:t>
      </w:r>
      <w:r w:rsidRPr="00FA3B23">
        <w:rPr>
          <w:rFonts w:ascii="Arial" w:hAnsi="Arial" w:cs="Arial"/>
          <w:i/>
          <w:iCs/>
          <w:noProof/>
        </w:rPr>
        <w:t>Jurnal Pendidikan Dasar</w:t>
      </w:r>
      <w:r w:rsidRPr="00FA3B23">
        <w:rPr>
          <w:rFonts w:ascii="Arial" w:hAnsi="Arial" w:cs="Arial"/>
          <w:noProof/>
        </w:rPr>
        <w:t>. https://core.ac.uk/download/pdf/523204540.pdf.</w:t>
      </w:r>
    </w:p>
    <w:p w14:paraId="70F44C0E" w14:textId="77777777" w:rsidR="00FA3B23" w:rsidRPr="00FA3B23" w:rsidRDefault="00FA3B23" w:rsidP="00FA3B23">
      <w:pPr>
        <w:widowControl w:val="0"/>
        <w:autoSpaceDE w:val="0"/>
        <w:autoSpaceDN w:val="0"/>
        <w:adjustRightInd w:val="0"/>
        <w:spacing w:after="0" w:line="240" w:lineRule="auto"/>
        <w:ind w:left="480" w:hanging="480"/>
        <w:jc w:val="both"/>
        <w:rPr>
          <w:rFonts w:ascii="Arial" w:hAnsi="Arial" w:cs="Arial"/>
          <w:noProof/>
        </w:rPr>
      </w:pPr>
      <w:r w:rsidRPr="00FA3B23">
        <w:rPr>
          <w:rFonts w:ascii="Arial" w:hAnsi="Arial" w:cs="Arial"/>
          <w:noProof/>
        </w:rPr>
        <w:t xml:space="preserve">Sutrisno, Sutrisno, Yanurianto Yanurianto, and Yossy W Indrawan. 2021. “Pengaruh Pelatihan Dan Disiplin Kerja Terhadap Kinerja Karyawan Pada PT. Pratama Abadi Industri Di Tangerang.” </w:t>
      </w:r>
      <w:r w:rsidRPr="00FA3B23">
        <w:rPr>
          <w:rFonts w:ascii="Arial" w:hAnsi="Arial" w:cs="Arial"/>
          <w:i/>
          <w:iCs/>
          <w:noProof/>
        </w:rPr>
        <w:t>Jurnal Ekonomi Efektif</w:t>
      </w:r>
      <w:r w:rsidRPr="00FA3B23">
        <w:rPr>
          <w:rFonts w:ascii="Arial" w:hAnsi="Arial" w:cs="Arial"/>
          <w:noProof/>
        </w:rPr>
        <w:t xml:space="preserve"> 3(4): 464. doi:10.32493/jee.v3i4.11282.</w:t>
      </w:r>
    </w:p>
    <w:p w14:paraId="6716B489" w14:textId="77777777" w:rsidR="00FA3B23" w:rsidRPr="00FD2577" w:rsidRDefault="00FA3B23" w:rsidP="00FA3B23">
      <w:pPr>
        <w:shd w:val="clear" w:color="auto" w:fill="FFFFFF"/>
        <w:spacing w:after="0" w:line="240" w:lineRule="auto"/>
        <w:ind w:firstLine="720"/>
        <w:jc w:val="both"/>
        <w:rPr>
          <w:rFonts w:ascii="Arial" w:hAnsi="Arial" w:cs="Arial"/>
        </w:rPr>
      </w:pPr>
      <w:r>
        <w:rPr>
          <w:rFonts w:ascii="Arial" w:hAnsi="Arial" w:cs="Arial"/>
          <w:color w:val="111111"/>
        </w:rPr>
        <w:fldChar w:fldCharType="end"/>
      </w:r>
    </w:p>
    <w:p w14:paraId="6D18EAEC" w14:textId="77777777" w:rsidR="00FD2577" w:rsidRPr="00FD2577" w:rsidRDefault="00FD2577" w:rsidP="00FD2577">
      <w:pPr>
        <w:widowControl w:val="0"/>
        <w:ind w:left="567" w:hanging="567"/>
        <w:jc w:val="both"/>
        <w:rPr>
          <w:rFonts w:ascii="Arial" w:hAnsi="Arial" w:cs="Arial"/>
        </w:rPr>
      </w:pPr>
    </w:p>
    <w:sectPr w:rsidR="00FD2577" w:rsidRPr="00FD2577" w:rsidSect="003F636E">
      <w:footerReference w:type="default" r:id="rId23"/>
      <w:type w:val="continuous"/>
      <w:pgSz w:w="11909" w:h="16834" w:code="9"/>
      <w:pgMar w:top="1393" w:right="1134" w:bottom="962" w:left="1134" w:header="420" w:footer="75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6DB353" w14:textId="77777777" w:rsidR="00984371" w:rsidRDefault="00984371" w:rsidP="006A7EC9">
      <w:pPr>
        <w:spacing w:after="0" w:line="240" w:lineRule="auto"/>
      </w:pPr>
      <w:r>
        <w:separator/>
      </w:r>
    </w:p>
  </w:endnote>
  <w:endnote w:type="continuationSeparator" w:id="0">
    <w:p w14:paraId="5503512F" w14:textId="77777777" w:rsidR="00984371" w:rsidRDefault="00984371" w:rsidP="006A7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BECD9" w14:textId="77777777" w:rsidR="00AE39F8" w:rsidRPr="00FD2577" w:rsidRDefault="00CE0551" w:rsidP="00CE0551">
    <w:pPr>
      <w:pStyle w:val="Footer"/>
      <w:pBdr>
        <w:top w:val="single" w:sz="4" w:space="1" w:color="auto"/>
      </w:pBdr>
      <w:spacing w:before="240"/>
    </w:pPr>
    <w:r w:rsidRPr="00FD2577">
      <w:rPr>
        <w:b/>
      </w:rPr>
      <w:t xml:space="preserve"> Journal homepage: </w:t>
    </w:r>
    <w:r w:rsidRPr="00FD2577">
      <w:rPr>
        <w:bCs/>
      </w:rPr>
      <w:t>http://jurnal.poltekpelsumbar.ac.id/index.php/jcb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8A16F" w14:textId="5E583F4A" w:rsidR="00AE39F8" w:rsidRPr="00720F4F" w:rsidRDefault="00563349" w:rsidP="00AE39F8">
    <w:pPr>
      <w:pStyle w:val="BasicParagraph"/>
      <w:tabs>
        <w:tab w:val="right" w:pos="9498"/>
      </w:tabs>
      <w:rPr>
        <w:rFonts w:ascii="Franklin Gothic Book" w:hAnsi="Franklin Gothic Book"/>
        <w:i/>
        <w:iCs/>
        <w:color w:val="auto"/>
        <w:sz w:val="18"/>
        <w:szCs w:val="18"/>
      </w:rPr>
    </w:pPr>
    <w:r>
      <w:rPr>
        <w:noProof/>
      </w:rPr>
      <mc:AlternateContent>
        <mc:Choice Requires="wps">
          <w:drawing>
            <wp:anchor distT="4294967294" distB="4294967294" distL="114300" distR="114300" simplePos="0" relativeHeight="251659264" behindDoc="0" locked="0" layoutInCell="1" allowOverlap="1" wp14:anchorId="64DC330F" wp14:editId="3C77E350">
              <wp:simplePos x="0" y="0"/>
              <wp:positionH relativeFrom="column">
                <wp:posOffset>13335</wp:posOffset>
              </wp:positionH>
              <wp:positionV relativeFrom="paragraph">
                <wp:posOffset>-91441</wp:posOffset>
              </wp:positionV>
              <wp:extent cx="6105525" cy="0"/>
              <wp:effectExtent l="0" t="0" r="28575" b="19050"/>
              <wp:wrapNone/>
              <wp:docPr id="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bwMode="auto">
                      <a:xfrm>
                        <a:off x="0" y="0"/>
                        <a:ext cx="61055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4FC8B71" id="_x0000_t32" coordsize="21600,21600" o:spt="32" o:oned="t" path="m,l21600,21600e" filled="f">
              <v:path arrowok="t" fillok="f" o:connecttype="none"/>
              <o:lock v:ext="edit" shapetype="t"/>
            </v:shapetype>
            <v:shape id="AutoShape 2" o:spid="_x0000_s1026" type="#_x0000_t32" style="position:absolute;margin-left:1.05pt;margin-top:-7.2pt;width:480.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">
              <v:path arrowok="f"/>
              <o:lock v:ext="edit" aspectratio="t" verticies="t"/>
            </v:shape>
          </w:pict>
        </mc:Fallback>
      </mc:AlternateContent>
    </w:r>
    <w:r w:rsidR="00DD7098">
      <w:rPr>
        <w:rFonts w:ascii="Franklin Gothic Book" w:hAnsi="Franklin Gothic Book"/>
        <w:color w:val="auto"/>
        <w:sz w:val="16"/>
        <w:szCs w:val="16"/>
      </w:rPr>
      <w:t>000</w:t>
    </w:r>
    <w:r w:rsidR="00DD7098">
      <w:rPr>
        <w:rFonts w:ascii="Franklin Gothic Book" w:hAnsi="Franklin Gothic Book"/>
        <w:color w:val="auto"/>
        <w:sz w:val="16"/>
        <w:szCs w:val="16"/>
      </w:rPr>
      <w:tab/>
    </w:r>
    <w:r w:rsidR="00DD7098">
      <w:rPr>
        <w:i/>
        <w:iCs/>
        <w:color w:val="auto"/>
        <w:sz w:val="16"/>
        <w:szCs w:val="16"/>
      </w:rPr>
      <w:t>Running Title</w:t>
    </w:r>
    <w:r w:rsidR="00DD7098" w:rsidRPr="00720F4F">
      <w:rPr>
        <w:i/>
        <w:iCs/>
        <w:color w:val="auto"/>
        <w:sz w:val="16"/>
        <w:szCs w:val="16"/>
      </w:rPr>
      <w:t xml:space="preserve"> (</w:t>
    </w:r>
    <w:r w:rsidR="00DD7098">
      <w:rPr>
        <w:i/>
        <w:iCs/>
        <w:color w:val="auto"/>
        <w:sz w:val="16"/>
        <w:szCs w:val="16"/>
      </w:rPr>
      <w:t>First Author</w:t>
    </w:r>
    <w:r w:rsidR="00DD7098" w:rsidRPr="00720F4F">
      <w:rPr>
        <w:i/>
        <w:iCs/>
        <w:color w:val="auto"/>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F1812" w14:textId="77777777" w:rsidR="00CE0551" w:rsidRDefault="00CE0551" w:rsidP="00CE0551">
    <w:pPr>
      <w:pStyle w:val="Footer"/>
      <w:jc w:val="center"/>
    </w:pPr>
    <w:r>
      <w:rPr>
        <w:noProof/>
      </w:rPr>
      <w:fldChar w:fldCharType="begin"/>
    </w:r>
    <w:r>
      <w:rPr>
        <w:noProof/>
      </w:rPr>
      <w:instrText xml:space="preserve"> PAGE   \* MERGEFORMAT </w:instrText>
    </w:r>
    <w:r>
      <w:rPr>
        <w:noProof/>
      </w:rPr>
      <w:fldChar w:fldCharType="separate"/>
    </w:r>
    <w:r w:rsidR="00E23D4F">
      <w:rPr>
        <w:noProof/>
      </w:rPr>
      <w:t>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6C44E" w14:textId="77777777" w:rsidR="00AE39F8" w:rsidRPr="00FD2577" w:rsidRDefault="00CE0551" w:rsidP="00CE0551">
    <w:pPr>
      <w:pStyle w:val="Footer"/>
      <w:pBdr>
        <w:top w:val="single" w:sz="4" w:space="1" w:color="auto"/>
      </w:pBdr>
      <w:spacing w:before="240"/>
    </w:pPr>
    <w:r w:rsidRPr="00FD2577">
      <w:rPr>
        <w:b/>
      </w:rPr>
      <w:t xml:space="preserve"> Journal homepage</w:t>
    </w:r>
    <w:r w:rsidRPr="00FD2577">
      <w:t xml:space="preserve">: </w:t>
    </w:r>
    <w:r w:rsidRPr="00FD2577">
      <w:rPr>
        <w:bCs/>
      </w:rPr>
      <w:t>http://jurnal.poltekpelsumbar.ac.id/index.php/jcb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F8EA6B" w14:textId="77777777" w:rsidR="00984371" w:rsidRDefault="00984371" w:rsidP="006A7EC9">
      <w:pPr>
        <w:spacing w:after="0" w:line="240" w:lineRule="auto"/>
      </w:pPr>
      <w:r>
        <w:separator/>
      </w:r>
    </w:p>
  </w:footnote>
  <w:footnote w:type="continuationSeparator" w:id="0">
    <w:p w14:paraId="32A0A018" w14:textId="77777777" w:rsidR="00984371" w:rsidRDefault="00984371" w:rsidP="006A7E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621"/>
      <w:gridCol w:w="4844"/>
    </w:tblGrid>
    <w:tr w:rsidR="00CE0551" w14:paraId="36BA8F70" w14:textId="77777777" w:rsidTr="00AE39F8">
      <w:tc>
        <w:tcPr>
          <w:tcW w:w="4621" w:type="dxa"/>
          <w:shd w:val="clear" w:color="auto" w:fill="auto"/>
        </w:tcPr>
        <w:p w14:paraId="64FCE159" w14:textId="77777777" w:rsidR="00CE0551" w:rsidRPr="00FD2577" w:rsidRDefault="00277777" w:rsidP="00CE0551">
          <w:pPr>
            <w:pStyle w:val="Header"/>
            <w:tabs>
              <w:tab w:val="right" w:pos="8222"/>
            </w:tabs>
            <w:ind w:right="-46"/>
            <w:rPr>
              <w:lang w:val="id-ID"/>
            </w:rPr>
          </w:pPr>
          <w:r w:rsidRPr="00277777">
            <w:rPr>
              <w:lang w:val="id-ID"/>
            </w:rPr>
            <w:t>Akhmad1, Ardia Pramesty2, M. Insani HSB., M. Rifki H., Riki Wanda Putra</w:t>
          </w:r>
        </w:p>
      </w:tc>
      <w:tc>
        <w:tcPr>
          <w:tcW w:w="4844" w:type="dxa"/>
          <w:shd w:val="clear" w:color="auto" w:fill="auto"/>
        </w:tcPr>
        <w:p w14:paraId="545E0EBD" w14:textId="77777777" w:rsidR="00CE0551" w:rsidRPr="00CA21B1" w:rsidRDefault="00CE0551" w:rsidP="00CE0551">
          <w:pPr>
            <w:pStyle w:val="Header"/>
            <w:ind w:left="57" w:right="146"/>
            <w:jc w:val="right"/>
            <w:rPr>
              <w:rFonts w:cs="Calibri"/>
              <w:b/>
              <w:noProof/>
              <w:lang w:eastAsia="id-ID"/>
            </w:rPr>
          </w:pPr>
          <w:r w:rsidRPr="00CA21B1">
            <w:rPr>
              <w:rFonts w:cs="Calibri"/>
              <w:b/>
              <w:noProof/>
              <w:lang w:eastAsia="id-ID"/>
            </w:rPr>
            <w:t>Jurnal Cakrawala Bahari</w:t>
          </w:r>
        </w:p>
        <w:p w14:paraId="376848B8" w14:textId="77777777" w:rsidR="00CE0551" w:rsidRPr="002D681C" w:rsidRDefault="00CE0551" w:rsidP="00CE0551">
          <w:pPr>
            <w:pStyle w:val="Header"/>
            <w:ind w:left="57" w:right="146"/>
            <w:jc w:val="right"/>
            <w:rPr>
              <w:rFonts w:ascii="Cambria" w:hAnsi="Cambria"/>
              <w:lang w:val="id-ID"/>
            </w:rPr>
          </w:pPr>
          <w:r w:rsidRPr="00CA21B1">
            <w:rPr>
              <w:rFonts w:cs="Calibri"/>
              <w:sz w:val="20"/>
              <w:szCs w:val="20"/>
            </w:rPr>
            <w:t>Vol.</w:t>
          </w:r>
          <w:r w:rsidRPr="00CA21B1">
            <w:rPr>
              <w:rFonts w:cs="Calibri"/>
              <w:sz w:val="20"/>
              <w:szCs w:val="20"/>
              <w:lang w:val="id-ID"/>
            </w:rPr>
            <w:t xml:space="preserve"> </w:t>
          </w:r>
          <w:r w:rsidRPr="00CA21B1">
            <w:rPr>
              <w:rFonts w:cs="Calibri"/>
              <w:sz w:val="20"/>
              <w:szCs w:val="20"/>
            </w:rPr>
            <w:t>x, No.</w:t>
          </w:r>
          <w:r w:rsidRPr="00CA21B1">
            <w:rPr>
              <w:rFonts w:cs="Calibri"/>
              <w:sz w:val="20"/>
              <w:szCs w:val="20"/>
              <w:lang w:val="id-ID"/>
            </w:rPr>
            <w:t xml:space="preserve"> </w:t>
          </w:r>
          <w:r w:rsidRPr="00CA21B1">
            <w:rPr>
              <w:rFonts w:cs="Calibri"/>
              <w:sz w:val="20"/>
              <w:szCs w:val="20"/>
            </w:rPr>
            <w:t>x, 201x, pp. xx-xx</w:t>
          </w:r>
        </w:p>
      </w:tc>
    </w:tr>
  </w:tbl>
  <w:p w14:paraId="2E1D984D" w14:textId="77777777" w:rsidR="00CE0551" w:rsidRPr="002D681C" w:rsidRDefault="00CE0551" w:rsidP="00CE0551">
    <w:pPr>
      <w:pStyle w:val="Header"/>
      <w:tabs>
        <w:tab w:val="right" w:pos="8222"/>
      </w:tabs>
      <w:ind w:right="-46"/>
      <w:jc w:val="right"/>
      <w:rPr>
        <w:rFonts w:ascii="Cambria" w:hAnsi="Cambria"/>
        <w:lang w:val="id-ID"/>
      </w:rPr>
    </w:pPr>
    <w:r>
      <w:rPr>
        <w:lang w:val="id-ID"/>
      </w:rPr>
      <w:t xml:space="preserve">  </w:t>
    </w:r>
    <w:r>
      <w:rPr>
        <w:noProof/>
      </w:rPr>
      <w:fldChar w:fldCharType="begin"/>
    </w:r>
    <w:r>
      <w:rPr>
        <w:noProof/>
      </w:rPr>
      <w:instrText xml:space="preserve"> PAGE   \* MERGEFORMAT </w:instrText>
    </w:r>
    <w:r>
      <w:rPr>
        <w:noProof/>
      </w:rPr>
      <w:fldChar w:fldCharType="separate"/>
    </w:r>
    <w:r w:rsidR="00E23D4F">
      <w:rPr>
        <w:noProof/>
      </w:rPr>
      <w:t>8</w:t>
    </w:r>
    <w:r>
      <w:rPr>
        <w:noProof/>
      </w:rPr>
      <w:fldChar w:fldCharType="end"/>
    </w:r>
  </w:p>
  <w:p w14:paraId="406888EE" w14:textId="5F6D7FBE" w:rsidR="00AE39F8" w:rsidRPr="00CE0551" w:rsidRDefault="00563349" w:rsidP="00CE0551">
    <w:pPr>
      <w:pStyle w:val="Header"/>
    </w:pPr>
    <w:r>
      <w:rPr>
        <w:noProof/>
      </w:rPr>
      <mc:AlternateContent>
        <mc:Choice Requires="wps">
          <w:drawing>
            <wp:anchor distT="4294967295" distB="4294967295" distL="114300" distR="114300" simplePos="0" relativeHeight="251658240" behindDoc="0" locked="0" layoutInCell="1" allowOverlap="1" wp14:anchorId="020F2527" wp14:editId="7F223C3A">
              <wp:simplePos x="0" y="0"/>
              <wp:positionH relativeFrom="column">
                <wp:posOffset>-23495</wp:posOffset>
              </wp:positionH>
              <wp:positionV relativeFrom="paragraph">
                <wp:posOffset>87629</wp:posOffset>
              </wp:positionV>
              <wp:extent cx="6140450" cy="0"/>
              <wp:effectExtent l="0" t="0" r="317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045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BEE0EF8" id="Straight Connector 7"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pt,6.9pt" to="481.6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" strokecolor="windowText" strokeweight="1pt">
              <v:stroke joinstyle="miter"/>
              <o:lock v:ext="edit" shapetype="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F36BD" w14:textId="77777777" w:rsidR="00CE0551" w:rsidRDefault="00CE0551" w:rsidP="00CE0551">
    <w:pPr>
      <w:pStyle w:val="Header"/>
      <w:jc w:val="right"/>
      <w:rPr>
        <w:lang w:val="id-ID"/>
      </w:rPr>
    </w:pPr>
  </w:p>
  <w:p w14:paraId="3F43D391" w14:textId="0398E89B" w:rsidR="00CE0551" w:rsidRDefault="00563349" w:rsidP="00CE0551">
    <w:pPr>
      <w:pStyle w:val="Header"/>
      <w:jc w:val="right"/>
      <w:rPr>
        <w:lang w:val="id-ID"/>
      </w:rPr>
    </w:pPr>
    <w:r>
      <w:rPr>
        <w:noProof/>
      </w:rPr>
      <mc:AlternateContent>
        <mc:Choice Requires="wps">
          <w:drawing>
            <wp:anchor distT="0" distB="0" distL="114300" distR="114300" simplePos="0" relativeHeight="251660288" behindDoc="0" locked="0" layoutInCell="1" allowOverlap="1" wp14:anchorId="1A10ED23" wp14:editId="0BB39647">
              <wp:simplePos x="0" y="0"/>
              <wp:positionH relativeFrom="column">
                <wp:posOffset>66040</wp:posOffset>
              </wp:positionH>
              <wp:positionV relativeFrom="paragraph">
                <wp:posOffset>110490</wp:posOffset>
              </wp:positionV>
              <wp:extent cx="5380355" cy="262890"/>
              <wp:effectExtent l="0" t="0" r="10795" b="22860"/>
              <wp:wrapNone/>
              <wp:docPr id="1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80355" cy="262890"/>
                      </a:xfrm>
                      <a:prstGeom prst="rect">
                        <a:avLst/>
                      </a:prstGeom>
                      <a:solidFill>
                        <a:srgbClr val="FFFFFF"/>
                      </a:solidFill>
                      <a:ln w="9525">
                        <a:solidFill>
                          <a:srgbClr val="FFFFFF"/>
                        </a:solidFill>
                        <a:miter lim="800000"/>
                        <a:headEnd/>
                        <a:tailEnd/>
                      </a:ln>
                    </wps:spPr>
                    <wps:txbx>
                      <w:txbxContent>
                        <w:p w14:paraId="0A0A84FA" w14:textId="77777777" w:rsidR="00CE0551" w:rsidRPr="00CA21B1" w:rsidRDefault="00CE0551" w:rsidP="00CE0551">
                          <w:pPr>
                            <w:rPr>
                              <w:rFonts w:cs="Calibri"/>
                              <w:sz w:val="20"/>
                              <w:szCs w:val="20"/>
                              <w:lang w:val="id-ID"/>
                            </w:rPr>
                          </w:pPr>
                          <w:r w:rsidRPr="00CA21B1">
                            <w:rPr>
                              <w:rFonts w:cs="Calibri"/>
                              <w:sz w:val="20"/>
                              <w:szCs w:val="20"/>
                              <w:lang w:val="id-ID"/>
                            </w:rPr>
                            <w:t xml:space="preserve">Title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0ED23" id="Rectangle 17" o:spid="_x0000_s1026" style="position:absolute;left:0;text-align:left;margin-left:5.2pt;margin-top:8.7pt;width:423.65pt;height:2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" strokecolor="white">
              <v:path arrowok="t"/>
              <v:textbox>
                <w:txbxContent>
                  <w:p w14:paraId="0A0A84FA" w14:textId="77777777" w:rsidR="00CE0551" w:rsidRPr="00CA21B1" w:rsidRDefault="00CE0551" w:rsidP="00CE0551">
                    <w:pPr>
                      <w:rPr>
                        <w:rFonts w:cs="Calibri"/>
                        <w:sz w:val="20"/>
                        <w:szCs w:val="20"/>
                        <w:lang w:val="id-ID"/>
                      </w:rPr>
                    </w:pPr>
                    <w:r w:rsidRPr="00CA21B1">
                      <w:rPr>
                        <w:rFonts w:cs="Calibri"/>
                        <w:sz w:val="20"/>
                        <w:szCs w:val="20"/>
                        <w:lang w:val="id-ID"/>
                      </w:rPr>
                      <w:t xml:space="preserve">Title </w:t>
                    </w:r>
                  </w:p>
                </w:txbxContent>
              </v:textbox>
            </v:rect>
          </w:pict>
        </mc:Fallback>
      </mc:AlternateContent>
    </w:r>
  </w:p>
  <w:p w14:paraId="28183286" w14:textId="77777777" w:rsidR="00CE0551" w:rsidRDefault="00CE0551" w:rsidP="00CE0551">
    <w:pPr>
      <w:pStyle w:val="Header"/>
      <w:jc w:val="right"/>
    </w:pPr>
    <w:r>
      <w:rPr>
        <w:noProof/>
      </w:rPr>
      <w:fldChar w:fldCharType="begin"/>
    </w:r>
    <w:r>
      <w:rPr>
        <w:noProof/>
      </w:rPr>
      <w:instrText xml:space="preserve"> PAGE   \* MERGEFORMAT </w:instrText>
    </w:r>
    <w:r>
      <w:rPr>
        <w:noProof/>
      </w:rPr>
      <w:fldChar w:fldCharType="separate"/>
    </w:r>
    <w:r w:rsidR="00E23D4F">
      <w:rPr>
        <w:noProof/>
      </w:rPr>
      <w:t>7</w:t>
    </w:r>
    <w:r>
      <w:rPr>
        <w:noProof/>
      </w:rPr>
      <w:fldChar w:fldCharType="end"/>
    </w:r>
  </w:p>
  <w:p w14:paraId="43571825" w14:textId="5EFB94E2" w:rsidR="00AE39F8" w:rsidRPr="006A7EC9" w:rsidRDefault="00563349" w:rsidP="006A7EC9">
    <w:pPr>
      <w:pStyle w:val="Header"/>
    </w:pPr>
    <w:r>
      <w:rPr>
        <w:noProof/>
      </w:rPr>
      <mc:AlternateContent>
        <mc:Choice Requires="wps">
          <w:drawing>
            <wp:anchor distT="4294967295" distB="4294967295" distL="114300" distR="114300" simplePos="0" relativeHeight="251661312" behindDoc="0" locked="0" layoutInCell="1" allowOverlap="1" wp14:anchorId="16661264" wp14:editId="79A58C12">
              <wp:simplePos x="0" y="0"/>
              <wp:positionH relativeFrom="column">
                <wp:posOffset>0</wp:posOffset>
              </wp:positionH>
              <wp:positionV relativeFrom="paragraph">
                <wp:posOffset>97789</wp:posOffset>
              </wp:positionV>
              <wp:extent cx="6140450" cy="0"/>
              <wp:effectExtent l="0" t="0" r="317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045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960620B" id="Straight Connector 18"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7pt" to="483.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" strokecolor="windowText" strokeweight="1pt">
              <v:stroke joinstyle="miter"/>
              <o:lock v:ext="edit" shapetype="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1BC76" w14:textId="77777777" w:rsidR="00E61FF8" w:rsidRPr="006A7EC9" w:rsidRDefault="00E61FF8" w:rsidP="00E61FF8">
    <w:pPr>
      <w:pStyle w:val="Header"/>
      <w:ind w:right="45"/>
      <w:rPr>
        <w:rFonts w:ascii="Cambria" w:hAnsi="Cambria"/>
        <w:noProof/>
        <w:sz w:val="20"/>
        <w:szCs w:val="20"/>
        <w:lang w:val="id-ID" w:eastAsia="id-ID"/>
      </w:rPr>
    </w:pPr>
  </w:p>
  <w:p w14:paraId="58D7DAB3" w14:textId="44B8ED94" w:rsidR="00FD2577" w:rsidRPr="00CA21B1" w:rsidRDefault="00563349" w:rsidP="00E61FF8">
    <w:pPr>
      <w:pStyle w:val="Header"/>
      <w:ind w:right="45"/>
      <w:rPr>
        <w:rFonts w:cs="Calibri"/>
        <w:sz w:val="20"/>
        <w:szCs w:val="20"/>
      </w:rPr>
    </w:pPr>
    <w:r>
      <w:rPr>
        <w:noProof/>
      </w:rPr>
      <mc:AlternateContent>
        <mc:Choice Requires="wps">
          <w:drawing>
            <wp:anchor distT="0" distB="0" distL="114300" distR="114300" simplePos="0" relativeHeight="251655168" behindDoc="0" locked="0" layoutInCell="1" allowOverlap="1" wp14:anchorId="6E9FB125" wp14:editId="7968CE22">
              <wp:simplePos x="0" y="0"/>
              <wp:positionH relativeFrom="column">
                <wp:posOffset>3752215</wp:posOffset>
              </wp:positionH>
              <wp:positionV relativeFrom="paragraph">
                <wp:posOffset>100330</wp:posOffset>
              </wp:positionV>
              <wp:extent cx="1206500" cy="31877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00" cy="318770"/>
                      </a:xfrm>
                      <a:prstGeom prst="rect">
                        <a:avLst/>
                      </a:prstGeom>
                      <a:noFill/>
                      <a:ln w="12700" cap="flat" cmpd="sng" algn="ctr">
                        <a:noFill/>
                        <a:prstDash val="solid"/>
                        <a:miter lim="800000"/>
                      </a:ln>
                      <a:effectLst/>
                    </wps:spPr>
                    <wps:txbx>
                      <w:txbxContent>
                        <w:p w14:paraId="0F8843B1" w14:textId="77777777" w:rsidR="00E61FF8" w:rsidRPr="00CA21B1" w:rsidRDefault="00E61FF8" w:rsidP="00E61FF8">
                          <w:pPr>
                            <w:spacing w:after="0" w:line="240" w:lineRule="auto"/>
                            <w:jc w:val="center"/>
                            <w:rPr>
                              <w:rFonts w:ascii="Times New Roman" w:eastAsia="Times New Roman" w:hAnsi="Times New Roman"/>
                              <w:color w:val="000000"/>
                              <w:sz w:val="20"/>
                              <w:szCs w:val="20"/>
                              <w:lang w:val="en-ID"/>
                            </w:rPr>
                          </w:pPr>
                          <w:r w:rsidRPr="00CA21B1">
                            <w:rPr>
                              <w:color w:val="000000"/>
                              <w:sz w:val="20"/>
                              <w:szCs w:val="20"/>
                            </w:rPr>
                            <w:t xml:space="preserve">ISSN </w:t>
                          </w:r>
                          <w:hyperlink r:id="rId1" w:history="1">
                            <w:r w:rsidRPr="00CA21B1">
                              <w:rPr>
                                <w:rStyle w:val="Hyperlink"/>
                                <w:color w:val="000000"/>
                                <w:sz w:val="20"/>
                                <w:szCs w:val="20"/>
                                <w:u w:val="none"/>
                              </w:rPr>
                              <w:t>2721-1703</w:t>
                            </w:r>
                          </w:hyperlink>
                        </w:p>
                        <w:p w14:paraId="79998FA6" w14:textId="77777777" w:rsidR="00E61FF8" w:rsidRPr="00CA21B1" w:rsidRDefault="00E61FF8" w:rsidP="00E61FF8">
                          <w:pPr>
                            <w:jc w:val="center"/>
                            <w:rPr>
                              <w:color w:val="00000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9FB125" id="Rectangle 11" o:spid="_x0000_s1027" style="position:absolute;margin-left:295.45pt;margin-top:7.9pt;width:95pt;height:25.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" filled="f" stroked="f" strokeweight="1pt">
              <v:path arrowok="t"/>
              <v:textbox>
                <w:txbxContent>
                  <w:p w14:paraId="0F8843B1" w14:textId="77777777" w:rsidR="00E61FF8" w:rsidRPr="00CA21B1" w:rsidRDefault="00E61FF8" w:rsidP="00E61FF8">
                    <w:pPr>
                      <w:spacing w:after="0" w:line="240" w:lineRule="auto"/>
                      <w:jc w:val="center"/>
                      <w:rPr>
                        <w:rFonts w:ascii="Times New Roman" w:eastAsia="Times New Roman" w:hAnsi="Times New Roman"/>
                        <w:color w:val="000000"/>
                        <w:sz w:val="20"/>
                        <w:szCs w:val="20"/>
                        <w:lang w:val="en-ID"/>
                      </w:rPr>
                    </w:pPr>
                    <w:r w:rsidRPr="00CA21B1">
                      <w:rPr>
                        <w:color w:val="000000"/>
                        <w:sz w:val="20"/>
                        <w:szCs w:val="20"/>
                      </w:rPr>
                      <w:t xml:space="preserve">ISSN </w:t>
                    </w:r>
                    <w:hyperlink r:id="rId2" w:history="1">
                      <w:r w:rsidRPr="00CA21B1">
                        <w:rPr>
                          <w:rStyle w:val="Hyperlink"/>
                          <w:color w:val="000000"/>
                          <w:sz w:val="20"/>
                          <w:szCs w:val="20"/>
                          <w:u w:val="none"/>
                        </w:rPr>
                        <w:t>2721-1703</w:t>
                      </w:r>
                    </w:hyperlink>
                  </w:p>
                  <w:p w14:paraId="79998FA6" w14:textId="77777777" w:rsidR="00E61FF8" w:rsidRPr="00CA21B1" w:rsidRDefault="00E61FF8" w:rsidP="00E61FF8">
                    <w:pPr>
                      <w:jc w:val="center"/>
                      <w:rPr>
                        <w:color w:val="000000"/>
                        <w:sz w:val="20"/>
                        <w:szCs w:val="20"/>
                      </w:rPr>
                    </w:pPr>
                  </w:p>
                </w:txbxContent>
              </v:textbox>
            </v:rect>
          </w:pict>
        </mc:Fallback>
      </mc:AlternateContent>
    </w:r>
  </w:p>
  <w:p w14:paraId="6BEDEB14" w14:textId="77777777" w:rsidR="00E61FF8" w:rsidRPr="00CA21B1" w:rsidRDefault="00E61FF8" w:rsidP="00E61FF8">
    <w:pPr>
      <w:pStyle w:val="Header"/>
      <w:ind w:right="45"/>
      <w:rPr>
        <w:rFonts w:cs="Calibri"/>
        <w:lang w:val="id-ID"/>
      </w:rPr>
    </w:pPr>
    <w:r w:rsidRPr="00CA21B1">
      <w:rPr>
        <w:rFonts w:cs="Calibri"/>
      </w:rPr>
      <w:t>Vol.</w:t>
    </w:r>
    <w:r w:rsidRPr="00CA21B1">
      <w:rPr>
        <w:rFonts w:cs="Calibri"/>
        <w:lang w:val="id-ID"/>
      </w:rPr>
      <w:t xml:space="preserve"> </w:t>
    </w:r>
    <w:r w:rsidRPr="00CA21B1">
      <w:rPr>
        <w:rFonts w:cs="Calibri"/>
      </w:rPr>
      <w:t>x, No.</w:t>
    </w:r>
    <w:r w:rsidRPr="00CA21B1">
      <w:rPr>
        <w:rFonts w:cs="Calibri"/>
        <w:lang w:val="id-ID"/>
      </w:rPr>
      <w:t xml:space="preserve"> </w:t>
    </w:r>
    <w:r w:rsidRPr="00CA21B1">
      <w:rPr>
        <w:rFonts w:cs="Calibri"/>
      </w:rPr>
      <w:t>x, 202x, pp. xx-xx</w:t>
    </w:r>
  </w:p>
  <w:p w14:paraId="2160473E" w14:textId="5DE5F1B6" w:rsidR="00E61FF8" w:rsidRPr="002D681C" w:rsidRDefault="00563349" w:rsidP="00E61FF8">
    <w:pPr>
      <w:pStyle w:val="Header"/>
      <w:ind w:right="45"/>
      <w:rPr>
        <w:rFonts w:ascii="Cambria" w:hAnsi="Cambria"/>
        <w:noProof/>
        <w:lang w:val="id-ID" w:eastAsia="id-ID"/>
      </w:rPr>
    </w:pPr>
    <w:r>
      <w:rPr>
        <w:noProof/>
      </w:rPr>
      <mc:AlternateContent>
        <mc:Choice Requires="wps">
          <w:drawing>
            <wp:anchor distT="4294967294" distB="4294967294" distL="114300" distR="114300" simplePos="0" relativeHeight="251654144" behindDoc="0" locked="0" layoutInCell="1" allowOverlap="1" wp14:anchorId="7F5BCB74" wp14:editId="160877BB">
              <wp:simplePos x="0" y="0"/>
              <wp:positionH relativeFrom="column">
                <wp:posOffset>-48895</wp:posOffset>
              </wp:positionH>
              <wp:positionV relativeFrom="paragraph">
                <wp:posOffset>40639</wp:posOffset>
              </wp:positionV>
              <wp:extent cx="4895850" cy="0"/>
              <wp:effectExtent l="0" t="0" r="19050" b="19050"/>
              <wp:wrapNone/>
              <wp:docPr id="1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958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4D75B7C" id="_x0000_t32" coordsize="21600,21600" o:spt="32" o:oned="t" path="m,l21600,21600e" filled="f">
              <v:path arrowok="t" fillok="f" o:connecttype="none"/>
              <o:lock v:ext="edit" shapetype="t"/>
            </v:shapetype>
            <v:shape id="AutoShape 13" o:spid="_x0000_s1026" type="#_x0000_t32" style="position:absolute;margin-left:-3.85pt;margin-top:3.2pt;width:385.5pt;height:0;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">
              <o:lock v:ext="edit" shapetype="f"/>
            </v:shape>
          </w:pict>
        </mc:Fallback>
      </mc:AlternateContent>
    </w:r>
  </w:p>
  <w:tbl>
    <w:tblPr>
      <w:tblW w:w="9479" w:type="dxa"/>
      <w:tblInd w:w="108" w:type="dxa"/>
      <w:tblBorders>
        <w:bottom w:val="single" w:sz="4" w:space="0" w:color="auto"/>
      </w:tblBorders>
      <w:tblLook w:val="04A0" w:firstRow="1" w:lastRow="0" w:firstColumn="1" w:lastColumn="0" w:noHBand="0" w:noVBand="1"/>
    </w:tblPr>
    <w:tblGrid>
      <w:gridCol w:w="1741"/>
      <w:gridCol w:w="6316"/>
      <w:gridCol w:w="1422"/>
    </w:tblGrid>
    <w:tr w:rsidR="00E61FF8" w:rsidRPr="002D1A50" w14:paraId="1A1A6586" w14:textId="77777777" w:rsidTr="00E61FF8">
      <w:trPr>
        <w:trHeight w:val="1407"/>
      </w:trPr>
      <w:tc>
        <w:tcPr>
          <w:tcW w:w="1741" w:type="dxa"/>
          <w:shd w:val="clear" w:color="auto" w:fill="auto"/>
        </w:tcPr>
        <w:p w14:paraId="0599DB6F" w14:textId="31578878" w:rsidR="00E61FF8" w:rsidRPr="002D681C" w:rsidRDefault="00563349" w:rsidP="00E61FF8">
          <w:pPr>
            <w:pStyle w:val="Header"/>
            <w:ind w:right="45"/>
            <w:rPr>
              <w:rFonts w:ascii="Cambria" w:hAnsi="Cambria"/>
              <w:noProof/>
              <w:lang w:val="id-ID" w:eastAsia="id-ID"/>
            </w:rPr>
          </w:pPr>
          <w:r>
            <w:rPr>
              <w:noProof/>
            </w:rPr>
            <w:drawing>
              <wp:anchor distT="0" distB="0" distL="114300" distR="114300" simplePos="0" relativeHeight="251657216" behindDoc="0" locked="0" layoutInCell="1" allowOverlap="1" wp14:anchorId="7F991A72" wp14:editId="746A6953">
                <wp:simplePos x="0" y="0"/>
                <wp:positionH relativeFrom="column">
                  <wp:posOffset>-182245</wp:posOffset>
                </wp:positionH>
                <wp:positionV relativeFrom="paragraph">
                  <wp:posOffset>-48895</wp:posOffset>
                </wp:positionV>
                <wp:extent cx="1047750" cy="988695"/>
                <wp:effectExtent l="0" t="0" r="0" b="1905"/>
                <wp:wrapNone/>
                <wp:docPr id="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7750" cy="9886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316" w:type="dxa"/>
          <w:shd w:val="clear" w:color="auto" w:fill="auto"/>
        </w:tcPr>
        <w:p w14:paraId="7A83F6DB" w14:textId="77777777" w:rsidR="00E61FF8" w:rsidRPr="002D681C" w:rsidRDefault="00E61FF8" w:rsidP="00E61FF8">
          <w:pPr>
            <w:spacing w:after="0" w:line="240" w:lineRule="auto"/>
            <w:jc w:val="center"/>
            <w:rPr>
              <w:rFonts w:ascii="Cambria" w:hAnsi="Cambria"/>
              <w:sz w:val="8"/>
              <w:lang w:val="id-ID" w:eastAsia="id-ID"/>
            </w:rPr>
          </w:pPr>
        </w:p>
        <w:p w14:paraId="33A21EFA" w14:textId="77777777" w:rsidR="00E61FF8" w:rsidRPr="002D681C" w:rsidRDefault="00E61FF8" w:rsidP="00E61FF8">
          <w:pPr>
            <w:spacing w:after="0" w:line="240" w:lineRule="auto"/>
            <w:ind w:firstLine="303"/>
            <w:jc w:val="center"/>
            <w:rPr>
              <w:rFonts w:ascii="Cambria" w:hAnsi="Cambria"/>
              <w:sz w:val="12"/>
              <w:szCs w:val="24"/>
              <w:lang w:val="id-ID" w:eastAsia="id-ID"/>
            </w:rPr>
          </w:pPr>
        </w:p>
        <w:p w14:paraId="6D8B3A8E" w14:textId="77777777" w:rsidR="00E61FF8" w:rsidRPr="003F636E" w:rsidRDefault="00E61FF8" w:rsidP="00843A21">
          <w:pPr>
            <w:spacing w:after="0" w:line="240" w:lineRule="auto"/>
            <w:ind w:right="398"/>
            <w:jc w:val="right"/>
            <w:rPr>
              <w:rFonts w:ascii="Arial" w:hAnsi="Arial" w:cs="Arial"/>
              <w:b/>
              <w:bCs/>
              <w:sz w:val="40"/>
              <w:szCs w:val="40"/>
            </w:rPr>
          </w:pPr>
          <w:r w:rsidRPr="003F636E">
            <w:rPr>
              <w:rFonts w:ascii="Arial" w:hAnsi="Arial" w:cs="Arial"/>
              <w:b/>
              <w:bCs/>
              <w:sz w:val="40"/>
              <w:szCs w:val="40"/>
            </w:rPr>
            <w:t>Jurnal Cakrawala Bahari</w:t>
          </w:r>
        </w:p>
        <w:p w14:paraId="11523C58" w14:textId="77777777" w:rsidR="00E61FF8" w:rsidRPr="006A7EC9" w:rsidRDefault="00E61FF8" w:rsidP="00E61FF8">
          <w:pPr>
            <w:pStyle w:val="Header"/>
            <w:ind w:right="45"/>
            <w:rPr>
              <w:rFonts w:ascii="Cambria" w:hAnsi="Cambria" w:cs="Calibri"/>
              <w:noProof/>
              <w:sz w:val="4"/>
              <w:szCs w:val="12"/>
              <w:lang w:val="id-ID" w:eastAsia="id-ID"/>
            </w:rPr>
          </w:pPr>
        </w:p>
        <w:p w14:paraId="1AE1BF08" w14:textId="77777777" w:rsidR="00E61FF8" w:rsidRPr="002D681C" w:rsidRDefault="00E61FF8" w:rsidP="00E61FF8">
          <w:pPr>
            <w:spacing w:after="0" w:line="240" w:lineRule="auto"/>
            <w:rPr>
              <w:rFonts w:ascii="Cambria" w:hAnsi="Cambria"/>
              <w:sz w:val="12"/>
              <w:szCs w:val="24"/>
              <w:lang w:val="id-ID" w:eastAsia="id-ID"/>
            </w:rPr>
          </w:pPr>
        </w:p>
        <w:p w14:paraId="616A5F2F" w14:textId="77777777" w:rsidR="00E61FF8" w:rsidRPr="003F636E" w:rsidRDefault="00E61FF8" w:rsidP="00843A21">
          <w:pPr>
            <w:spacing w:after="0" w:line="240" w:lineRule="auto"/>
            <w:ind w:right="398"/>
            <w:jc w:val="right"/>
            <w:rPr>
              <w:rStyle w:val="Hyperlink"/>
              <w:rFonts w:ascii="Arial" w:hAnsi="Arial" w:cs="Arial"/>
              <w:sz w:val="18"/>
              <w:szCs w:val="18"/>
              <w:lang w:eastAsia="id-ID"/>
            </w:rPr>
          </w:pPr>
          <w:r w:rsidRPr="003F636E">
            <w:rPr>
              <w:rFonts w:ascii="Arial" w:hAnsi="Arial" w:cs="Arial"/>
              <w:sz w:val="16"/>
              <w:szCs w:val="16"/>
              <w:lang w:val="id-ID" w:eastAsia="id-ID"/>
            </w:rPr>
            <w:t>Journal homepage</w:t>
          </w:r>
          <w:r w:rsidRPr="003F636E">
            <w:rPr>
              <w:rFonts w:ascii="Arial" w:hAnsi="Arial" w:cs="Arial"/>
              <w:sz w:val="18"/>
              <w:szCs w:val="18"/>
              <w:lang w:val="id-ID" w:eastAsia="id-ID"/>
            </w:rPr>
            <w:t xml:space="preserve">: </w:t>
          </w:r>
          <w:r w:rsidRPr="003F636E">
            <w:rPr>
              <w:rStyle w:val="Hyperlink"/>
              <w:rFonts w:ascii="Arial" w:hAnsi="Arial" w:cs="Arial"/>
              <w:sz w:val="18"/>
              <w:szCs w:val="18"/>
              <w:lang w:val="id-ID" w:eastAsia="id-ID"/>
            </w:rPr>
            <w:t>http://jurnal.poltekpelsumbar.ac.id/index.php/jcb</w:t>
          </w:r>
        </w:p>
        <w:p w14:paraId="48D280A4" w14:textId="77777777" w:rsidR="00E61FF8" w:rsidRPr="002D681C" w:rsidRDefault="00E61FF8" w:rsidP="00E61FF8">
          <w:pPr>
            <w:spacing w:after="0" w:line="240" w:lineRule="auto"/>
            <w:jc w:val="center"/>
            <w:rPr>
              <w:rFonts w:ascii="Cambria" w:hAnsi="Cambria"/>
              <w:sz w:val="16"/>
              <w:szCs w:val="16"/>
              <w:lang w:val="id-ID" w:eastAsia="id-ID"/>
            </w:rPr>
          </w:pPr>
        </w:p>
      </w:tc>
      <w:tc>
        <w:tcPr>
          <w:tcW w:w="1422" w:type="dxa"/>
          <w:shd w:val="clear" w:color="auto" w:fill="auto"/>
        </w:tcPr>
        <w:p w14:paraId="4E9DE300" w14:textId="0A119F61" w:rsidR="00E61FF8" w:rsidRPr="002D681C" w:rsidRDefault="00563349" w:rsidP="00E61FF8">
          <w:pPr>
            <w:pStyle w:val="Header"/>
            <w:ind w:right="45"/>
            <w:rPr>
              <w:rFonts w:ascii="Cambria" w:hAnsi="Cambria"/>
              <w:noProof/>
              <w:lang w:val="id-ID" w:eastAsia="id-ID"/>
            </w:rPr>
          </w:pPr>
          <w:r>
            <w:rPr>
              <w:noProof/>
            </w:rPr>
            <w:drawing>
              <wp:anchor distT="0" distB="0" distL="114300" distR="114300" simplePos="0" relativeHeight="251656192" behindDoc="0" locked="0" layoutInCell="1" allowOverlap="1" wp14:anchorId="2F988A9D" wp14:editId="759902E9">
                <wp:simplePos x="0" y="0"/>
                <wp:positionH relativeFrom="column">
                  <wp:posOffset>-48260</wp:posOffset>
                </wp:positionH>
                <wp:positionV relativeFrom="paragraph">
                  <wp:posOffset>-306705</wp:posOffset>
                </wp:positionV>
                <wp:extent cx="836295" cy="1137285"/>
                <wp:effectExtent l="0" t="0" r="1905" b="5715"/>
                <wp:wrapNone/>
                <wp:docPr id="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6295" cy="11372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1B57616" w14:textId="77777777" w:rsidR="00E61FF8" w:rsidRPr="00E61FF8" w:rsidRDefault="00E61FF8" w:rsidP="00E61FF8">
    <w:pPr>
      <w:pStyle w:val="Header"/>
      <w:ind w:right="45"/>
      <w:rPr>
        <w:rFonts w:ascii="Cambria" w:hAnsi="Cambria"/>
        <w:noProof/>
        <w:sz w:val="6"/>
        <w:szCs w:val="6"/>
        <w:lang w:val="id-ID" w:eastAsia="id-ID"/>
      </w:rPr>
    </w:pPr>
  </w:p>
  <w:p w14:paraId="297FEA82" w14:textId="77777777" w:rsidR="00E61FF8" w:rsidRDefault="00E61F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72FE8"/>
    <w:multiLevelType w:val="multilevel"/>
    <w:tmpl w:val="4D5AD45E"/>
    <w:lvl w:ilvl="0">
      <w:start w:val="1"/>
      <w:numFmt w:val="decimal"/>
      <w:lvlText w:val="%1."/>
      <w:lvlJc w:val="left"/>
      <w:pPr>
        <w:tabs>
          <w:tab w:val="num" w:pos="720"/>
        </w:tabs>
        <w:ind w:left="720" w:hanging="360"/>
      </w:pPr>
      <w:rPr>
        <w:rFonts w:cs="Times New Roman"/>
        <w:b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5E233BF9"/>
    <w:multiLevelType w:val="hybridMultilevel"/>
    <w:tmpl w:val="A8460A3A"/>
    <w:lvl w:ilvl="0" w:tplc="C9F661B2">
      <w:start w:val="1"/>
      <w:numFmt w:val="lowerLetter"/>
      <w:lvlText w:val="%1."/>
      <w:lvlJc w:val="left"/>
      <w:pPr>
        <w:ind w:left="2160" w:hanging="360"/>
      </w:pPr>
      <w:rPr>
        <w:rFonts w:hint="default"/>
        <w:vertAlign w:val="baseline"/>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 w15:restartNumberingAfterBreak="0">
    <w:nsid w:val="7BD32BF2"/>
    <w:multiLevelType w:val="hybridMultilevel"/>
    <w:tmpl w:val="A478110C"/>
    <w:lvl w:ilvl="0" w:tplc="64F46272">
      <w:start w:val="1"/>
      <w:numFmt w:val="upperRoman"/>
      <w:lvlText w:val="%1."/>
      <w:lvlJc w:val="right"/>
      <w:pPr>
        <w:ind w:left="720" w:hanging="360"/>
      </w:pPr>
      <w:rPr>
        <w:rFonts w:ascii="Times New Roman" w:hAnsi="Times New Roman" w:cs="Times New Roman" w:hint="default"/>
        <w:sz w:val="18"/>
        <w:szCs w:val="1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349"/>
    <w:rsid w:val="000033F4"/>
    <w:rsid w:val="000133A2"/>
    <w:rsid w:val="0001651E"/>
    <w:rsid w:val="00033205"/>
    <w:rsid w:val="00046B65"/>
    <w:rsid w:val="00051474"/>
    <w:rsid w:val="00052276"/>
    <w:rsid w:val="00052E49"/>
    <w:rsid w:val="00053C19"/>
    <w:rsid w:val="0005526E"/>
    <w:rsid w:val="00056BBE"/>
    <w:rsid w:val="0006377C"/>
    <w:rsid w:val="000745E9"/>
    <w:rsid w:val="000903A4"/>
    <w:rsid w:val="000961CA"/>
    <w:rsid w:val="00097C5F"/>
    <w:rsid w:val="000A407D"/>
    <w:rsid w:val="000A5747"/>
    <w:rsid w:val="000C467C"/>
    <w:rsid w:val="000C68EE"/>
    <w:rsid w:val="000C7FD5"/>
    <w:rsid w:val="000D5C15"/>
    <w:rsid w:val="000E0ED3"/>
    <w:rsid w:val="000E1D75"/>
    <w:rsid w:val="000E247F"/>
    <w:rsid w:val="000E2487"/>
    <w:rsid w:val="000E4F83"/>
    <w:rsid w:val="000E5AED"/>
    <w:rsid w:val="000E7C6A"/>
    <w:rsid w:val="000F0E82"/>
    <w:rsid w:val="000F4C2D"/>
    <w:rsid w:val="000F7ED8"/>
    <w:rsid w:val="00101F8A"/>
    <w:rsid w:val="00102903"/>
    <w:rsid w:val="001034B1"/>
    <w:rsid w:val="00104361"/>
    <w:rsid w:val="00105AC8"/>
    <w:rsid w:val="0010781B"/>
    <w:rsid w:val="00107D70"/>
    <w:rsid w:val="001124BB"/>
    <w:rsid w:val="00112E78"/>
    <w:rsid w:val="00117A5B"/>
    <w:rsid w:val="0013039E"/>
    <w:rsid w:val="00131FD8"/>
    <w:rsid w:val="001323EE"/>
    <w:rsid w:val="00135428"/>
    <w:rsid w:val="001376FA"/>
    <w:rsid w:val="00151588"/>
    <w:rsid w:val="0015392E"/>
    <w:rsid w:val="001653AD"/>
    <w:rsid w:val="0017488D"/>
    <w:rsid w:val="00177167"/>
    <w:rsid w:val="0017770E"/>
    <w:rsid w:val="00181A19"/>
    <w:rsid w:val="001826B6"/>
    <w:rsid w:val="00193AC6"/>
    <w:rsid w:val="00195444"/>
    <w:rsid w:val="00195513"/>
    <w:rsid w:val="001A311C"/>
    <w:rsid w:val="001A5BDC"/>
    <w:rsid w:val="001A6721"/>
    <w:rsid w:val="001B0013"/>
    <w:rsid w:val="001B11C3"/>
    <w:rsid w:val="001B5827"/>
    <w:rsid w:val="001B614A"/>
    <w:rsid w:val="001C098D"/>
    <w:rsid w:val="001D1E1B"/>
    <w:rsid w:val="001F14FF"/>
    <w:rsid w:val="001F3ABD"/>
    <w:rsid w:val="00200537"/>
    <w:rsid w:val="00202ED1"/>
    <w:rsid w:val="00212065"/>
    <w:rsid w:val="00216959"/>
    <w:rsid w:val="00233605"/>
    <w:rsid w:val="00234EBF"/>
    <w:rsid w:val="00237D42"/>
    <w:rsid w:val="002406BE"/>
    <w:rsid w:val="00241C61"/>
    <w:rsid w:val="002454CE"/>
    <w:rsid w:val="00246888"/>
    <w:rsid w:val="00246A84"/>
    <w:rsid w:val="00252B82"/>
    <w:rsid w:val="00261700"/>
    <w:rsid w:val="00261A33"/>
    <w:rsid w:val="00262D73"/>
    <w:rsid w:val="002641A6"/>
    <w:rsid w:val="00267A42"/>
    <w:rsid w:val="00267D46"/>
    <w:rsid w:val="00273608"/>
    <w:rsid w:val="00274C59"/>
    <w:rsid w:val="002751E2"/>
    <w:rsid w:val="00277777"/>
    <w:rsid w:val="00280F02"/>
    <w:rsid w:val="00286D62"/>
    <w:rsid w:val="00297C89"/>
    <w:rsid w:val="002A23D8"/>
    <w:rsid w:val="002A51AD"/>
    <w:rsid w:val="002B0318"/>
    <w:rsid w:val="002B1DCA"/>
    <w:rsid w:val="002C255F"/>
    <w:rsid w:val="002C5FA8"/>
    <w:rsid w:val="002D3AF2"/>
    <w:rsid w:val="002D44DB"/>
    <w:rsid w:val="002D5FDF"/>
    <w:rsid w:val="002E080C"/>
    <w:rsid w:val="002E55AF"/>
    <w:rsid w:val="002F22CF"/>
    <w:rsid w:val="002F5971"/>
    <w:rsid w:val="002F615C"/>
    <w:rsid w:val="0030177B"/>
    <w:rsid w:val="003027A2"/>
    <w:rsid w:val="003051C1"/>
    <w:rsid w:val="00312679"/>
    <w:rsid w:val="003133C9"/>
    <w:rsid w:val="0031347E"/>
    <w:rsid w:val="00313572"/>
    <w:rsid w:val="003177F4"/>
    <w:rsid w:val="00324431"/>
    <w:rsid w:val="00324C31"/>
    <w:rsid w:val="00333774"/>
    <w:rsid w:val="00333FBE"/>
    <w:rsid w:val="00352DEF"/>
    <w:rsid w:val="00364866"/>
    <w:rsid w:val="003677D2"/>
    <w:rsid w:val="003778AB"/>
    <w:rsid w:val="00387852"/>
    <w:rsid w:val="00391FE1"/>
    <w:rsid w:val="00393742"/>
    <w:rsid w:val="003A25B9"/>
    <w:rsid w:val="003A268E"/>
    <w:rsid w:val="003B1422"/>
    <w:rsid w:val="003B277E"/>
    <w:rsid w:val="003B5E23"/>
    <w:rsid w:val="003B74A7"/>
    <w:rsid w:val="003C1B88"/>
    <w:rsid w:val="003C41C0"/>
    <w:rsid w:val="003C7885"/>
    <w:rsid w:val="003D2B3D"/>
    <w:rsid w:val="003E5CEE"/>
    <w:rsid w:val="003F4E6C"/>
    <w:rsid w:val="003F50E9"/>
    <w:rsid w:val="003F54EA"/>
    <w:rsid w:val="003F5F7D"/>
    <w:rsid w:val="003F636E"/>
    <w:rsid w:val="004037D9"/>
    <w:rsid w:val="00405122"/>
    <w:rsid w:val="004128BB"/>
    <w:rsid w:val="00417E8C"/>
    <w:rsid w:val="0042286B"/>
    <w:rsid w:val="004246B7"/>
    <w:rsid w:val="00442DEC"/>
    <w:rsid w:val="004461A9"/>
    <w:rsid w:val="004474DC"/>
    <w:rsid w:val="00447D93"/>
    <w:rsid w:val="0045056F"/>
    <w:rsid w:val="00450F26"/>
    <w:rsid w:val="004510FB"/>
    <w:rsid w:val="0045593C"/>
    <w:rsid w:val="00455B35"/>
    <w:rsid w:val="0046237E"/>
    <w:rsid w:val="004667E4"/>
    <w:rsid w:val="00467370"/>
    <w:rsid w:val="00471C02"/>
    <w:rsid w:val="00473925"/>
    <w:rsid w:val="00473F02"/>
    <w:rsid w:val="004765BB"/>
    <w:rsid w:val="004861BA"/>
    <w:rsid w:val="004904C8"/>
    <w:rsid w:val="00492903"/>
    <w:rsid w:val="004A4AA2"/>
    <w:rsid w:val="004C04ED"/>
    <w:rsid w:val="004C172C"/>
    <w:rsid w:val="004C3B73"/>
    <w:rsid w:val="004C6AB4"/>
    <w:rsid w:val="004D0CB1"/>
    <w:rsid w:val="004D3A40"/>
    <w:rsid w:val="004D4DAC"/>
    <w:rsid w:val="004E403B"/>
    <w:rsid w:val="004E503D"/>
    <w:rsid w:val="004E6B11"/>
    <w:rsid w:val="004F44D8"/>
    <w:rsid w:val="004F73A5"/>
    <w:rsid w:val="00501A5F"/>
    <w:rsid w:val="0050337A"/>
    <w:rsid w:val="00503B26"/>
    <w:rsid w:val="005062BF"/>
    <w:rsid w:val="005066F3"/>
    <w:rsid w:val="00515442"/>
    <w:rsid w:val="00515BA0"/>
    <w:rsid w:val="0052208F"/>
    <w:rsid w:val="00522652"/>
    <w:rsid w:val="0052378B"/>
    <w:rsid w:val="00525896"/>
    <w:rsid w:val="00530928"/>
    <w:rsid w:val="00531765"/>
    <w:rsid w:val="00533D52"/>
    <w:rsid w:val="0053654C"/>
    <w:rsid w:val="00546E54"/>
    <w:rsid w:val="00553969"/>
    <w:rsid w:val="00556694"/>
    <w:rsid w:val="00563349"/>
    <w:rsid w:val="005768DD"/>
    <w:rsid w:val="005822BC"/>
    <w:rsid w:val="00587368"/>
    <w:rsid w:val="00591692"/>
    <w:rsid w:val="005A02E5"/>
    <w:rsid w:val="005A3EE7"/>
    <w:rsid w:val="005A7547"/>
    <w:rsid w:val="005B4E1A"/>
    <w:rsid w:val="005B4F29"/>
    <w:rsid w:val="005C4D76"/>
    <w:rsid w:val="005C7491"/>
    <w:rsid w:val="005D0C14"/>
    <w:rsid w:val="005D452A"/>
    <w:rsid w:val="005E027F"/>
    <w:rsid w:val="005E312E"/>
    <w:rsid w:val="005E6A55"/>
    <w:rsid w:val="005F2F23"/>
    <w:rsid w:val="005F6A16"/>
    <w:rsid w:val="00602F2F"/>
    <w:rsid w:val="0060319E"/>
    <w:rsid w:val="00603D23"/>
    <w:rsid w:val="00603E69"/>
    <w:rsid w:val="0061053C"/>
    <w:rsid w:val="00610DCD"/>
    <w:rsid w:val="00614069"/>
    <w:rsid w:val="00617624"/>
    <w:rsid w:val="00622E00"/>
    <w:rsid w:val="006254E2"/>
    <w:rsid w:val="00631214"/>
    <w:rsid w:val="006336A5"/>
    <w:rsid w:val="00634105"/>
    <w:rsid w:val="006442C9"/>
    <w:rsid w:val="0064764A"/>
    <w:rsid w:val="006505FD"/>
    <w:rsid w:val="006521F5"/>
    <w:rsid w:val="00653778"/>
    <w:rsid w:val="0065605B"/>
    <w:rsid w:val="006627D6"/>
    <w:rsid w:val="00665879"/>
    <w:rsid w:val="00667674"/>
    <w:rsid w:val="00670116"/>
    <w:rsid w:val="0067013F"/>
    <w:rsid w:val="00670AA0"/>
    <w:rsid w:val="0067418F"/>
    <w:rsid w:val="006746BE"/>
    <w:rsid w:val="006839E9"/>
    <w:rsid w:val="00687EC1"/>
    <w:rsid w:val="006A08C3"/>
    <w:rsid w:val="006A16BA"/>
    <w:rsid w:val="006A7BC2"/>
    <w:rsid w:val="006A7EC9"/>
    <w:rsid w:val="006B0939"/>
    <w:rsid w:val="006B13F1"/>
    <w:rsid w:val="006B228D"/>
    <w:rsid w:val="006C19C5"/>
    <w:rsid w:val="006C390D"/>
    <w:rsid w:val="006C7CD6"/>
    <w:rsid w:val="006D0362"/>
    <w:rsid w:val="006D1599"/>
    <w:rsid w:val="006D6DBA"/>
    <w:rsid w:val="006D6F17"/>
    <w:rsid w:val="006D7555"/>
    <w:rsid w:val="0070083C"/>
    <w:rsid w:val="00700993"/>
    <w:rsid w:val="00700F7C"/>
    <w:rsid w:val="00706D94"/>
    <w:rsid w:val="0071294A"/>
    <w:rsid w:val="007129F8"/>
    <w:rsid w:val="00727C9D"/>
    <w:rsid w:val="00731735"/>
    <w:rsid w:val="007401F7"/>
    <w:rsid w:val="0074271F"/>
    <w:rsid w:val="00744408"/>
    <w:rsid w:val="00752FD3"/>
    <w:rsid w:val="007555FE"/>
    <w:rsid w:val="00767C23"/>
    <w:rsid w:val="0078097C"/>
    <w:rsid w:val="00781983"/>
    <w:rsid w:val="0078679D"/>
    <w:rsid w:val="00790CA5"/>
    <w:rsid w:val="007937E4"/>
    <w:rsid w:val="007950F4"/>
    <w:rsid w:val="00797428"/>
    <w:rsid w:val="007A2E75"/>
    <w:rsid w:val="007A3638"/>
    <w:rsid w:val="007A4CA2"/>
    <w:rsid w:val="007B5CB7"/>
    <w:rsid w:val="007C0BAD"/>
    <w:rsid w:val="007C2371"/>
    <w:rsid w:val="007C2590"/>
    <w:rsid w:val="007C6B07"/>
    <w:rsid w:val="007D1D73"/>
    <w:rsid w:val="007D53AA"/>
    <w:rsid w:val="007E224F"/>
    <w:rsid w:val="007E49B7"/>
    <w:rsid w:val="007F6E67"/>
    <w:rsid w:val="00800219"/>
    <w:rsid w:val="0082603E"/>
    <w:rsid w:val="0083389F"/>
    <w:rsid w:val="00836434"/>
    <w:rsid w:val="008406CE"/>
    <w:rsid w:val="00841F31"/>
    <w:rsid w:val="008423E4"/>
    <w:rsid w:val="008430E1"/>
    <w:rsid w:val="00843A21"/>
    <w:rsid w:val="00845CF5"/>
    <w:rsid w:val="00864484"/>
    <w:rsid w:val="00883CD7"/>
    <w:rsid w:val="00887FC8"/>
    <w:rsid w:val="00891CD5"/>
    <w:rsid w:val="008A09A3"/>
    <w:rsid w:val="008A27F4"/>
    <w:rsid w:val="008A29D0"/>
    <w:rsid w:val="008A434D"/>
    <w:rsid w:val="008B3AC2"/>
    <w:rsid w:val="008B5FC7"/>
    <w:rsid w:val="008B6944"/>
    <w:rsid w:val="008C3AA7"/>
    <w:rsid w:val="008C7F27"/>
    <w:rsid w:val="008D1193"/>
    <w:rsid w:val="008D6F35"/>
    <w:rsid w:val="008E1ECA"/>
    <w:rsid w:val="008F3C88"/>
    <w:rsid w:val="008F7FA3"/>
    <w:rsid w:val="0090016A"/>
    <w:rsid w:val="00904CC7"/>
    <w:rsid w:val="009206BC"/>
    <w:rsid w:val="00926F9B"/>
    <w:rsid w:val="00931844"/>
    <w:rsid w:val="00935974"/>
    <w:rsid w:val="00943AB7"/>
    <w:rsid w:val="00946182"/>
    <w:rsid w:val="00947D08"/>
    <w:rsid w:val="009641D6"/>
    <w:rsid w:val="00966793"/>
    <w:rsid w:val="009669CC"/>
    <w:rsid w:val="00967E17"/>
    <w:rsid w:val="00975910"/>
    <w:rsid w:val="00976ACB"/>
    <w:rsid w:val="009810F1"/>
    <w:rsid w:val="00981B4F"/>
    <w:rsid w:val="00984371"/>
    <w:rsid w:val="009858FC"/>
    <w:rsid w:val="0099151D"/>
    <w:rsid w:val="009A1038"/>
    <w:rsid w:val="009A1D2D"/>
    <w:rsid w:val="009B3E7E"/>
    <w:rsid w:val="009B5338"/>
    <w:rsid w:val="009D2E34"/>
    <w:rsid w:val="009D3D8F"/>
    <w:rsid w:val="009D645B"/>
    <w:rsid w:val="009E0F3E"/>
    <w:rsid w:val="009E1862"/>
    <w:rsid w:val="009F2652"/>
    <w:rsid w:val="009F3579"/>
    <w:rsid w:val="009F39BF"/>
    <w:rsid w:val="009F7715"/>
    <w:rsid w:val="00A06C1F"/>
    <w:rsid w:val="00A101E9"/>
    <w:rsid w:val="00A11794"/>
    <w:rsid w:val="00A14DF5"/>
    <w:rsid w:val="00A30BB8"/>
    <w:rsid w:val="00A31A0F"/>
    <w:rsid w:val="00A329DE"/>
    <w:rsid w:val="00A32C87"/>
    <w:rsid w:val="00A36F62"/>
    <w:rsid w:val="00A37564"/>
    <w:rsid w:val="00A439DE"/>
    <w:rsid w:val="00A453F6"/>
    <w:rsid w:val="00A50664"/>
    <w:rsid w:val="00A52D33"/>
    <w:rsid w:val="00A602AD"/>
    <w:rsid w:val="00A61897"/>
    <w:rsid w:val="00A61D81"/>
    <w:rsid w:val="00A625D4"/>
    <w:rsid w:val="00A63BC8"/>
    <w:rsid w:val="00A73275"/>
    <w:rsid w:val="00A76BE2"/>
    <w:rsid w:val="00A86F98"/>
    <w:rsid w:val="00A87090"/>
    <w:rsid w:val="00A87580"/>
    <w:rsid w:val="00A970D0"/>
    <w:rsid w:val="00AA0C10"/>
    <w:rsid w:val="00AA4EB9"/>
    <w:rsid w:val="00AA51C5"/>
    <w:rsid w:val="00AB1555"/>
    <w:rsid w:val="00AB4F10"/>
    <w:rsid w:val="00AC3872"/>
    <w:rsid w:val="00AC3B2D"/>
    <w:rsid w:val="00AC7096"/>
    <w:rsid w:val="00AD299E"/>
    <w:rsid w:val="00AD3D91"/>
    <w:rsid w:val="00AD70A6"/>
    <w:rsid w:val="00AE2698"/>
    <w:rsid w:val="00AE39F8"/>
    <w:rsid w:val="00AE6408"/>
    <w:rsid w:val="00AE6D60"/>
    <w:rsid w:val="00AF00D2"/>
    <w:rsid w:val="00B03E8A"/>
    <w:rsid w:val="00B1348A"/>
    <w:rsid w:val="00B219AF"/>
    <w:rsid w:val="00B240F6"/>
    <w:rsid w:val="00B24A40"/>
    <w:rsid w:val="00B36CBB"/>
    <w:rsid w:val="00B374E4"/>
    <w:rsid w:val="00B37555"/>
    <w:rsid w:val="00B460C7"/>
    <w:rsid w:val="00B46402"/>
    <w:rsid w:val="00B478DE"/>
    <w:rsid w:val="00B634D4"/>
    <w:rsid w:val="00B8062B"/>
    <w:rsid w:val="00B926B4"/>
    <w:rsid w:val="00B928E9"/>
    <w:rsid w:val="00B95E36"/>
    <w:rsid w:val="00BA4531"/>
    <w:rsid w:val="00BB5F17"/>
    <w:rsid w:val="00BC0FD6"/>
    <w:rsid w:val="00BC5059"/>
    <w:rsid w:val="00BD0E67"/>
    <w:rsid w:val="00BE6D90"/>
    <w:rsid w:val="00BF38F0"/>
    <w:rsid w:val="00BF6AFC"/>
    <w:rsid w:val="00BF6B9C"/>
    <w:rsid w:val="00C00A96"/>
    <w:rsid w:val="00C17608"/>
    <w:rsid w:val="00C21683"/>
    <w:rsid w:val="00C301FD"/>
    <w:rsid w:val="00C33274"/>
    <w:rsid w:val="00C33D29"/>
    <w:rsid w:val="00C40B6D"/>
    <w:rsid w:val="00C43967"/>
    <w:rsid w:val="00C5233D"/>
    <w:rsid w:val="00C52B25"/>
    <w:rsid w:val="00C56852"/>
    <w:rsid w:val="00C571E0"/>
    <w:rsid w:val="00C637D7"/>
    <w:rsid w:val="00C70FDD"/>
    <w:rsid w:val="00C71CD6"/>
    <w:rsid w:val="00C73F42"/>
    <w:rsid w:val="00C923E6"/>
    <w:rsid w:val="00C926F1"/>
    <w:rsid w:val="00C92DA2"/>
    <w:rsid w:val="00C94061"/>
    <w:rsid w:val="00CA19D4"/>
    <w:rsid w:val="00CA21B1"/>
    <w:rsid w:val="00CA43D1"/>
    <w:rsid w:val="00CA6BEE"/>
    <w:rsid w:val="00CA7211"/>
    <w:rsid w:val="00CC04DC"/>
    <w:rsid w:val="00CC1430"/>
    <w:rsid w:val="00CC2544"/>
    <w:rsid w:val="00CE0551"/>
    <w:rsid w:val="00CE4102"/>
    <w:rsid w:val="00CF1306"/>
    <w:rsid w:val="00CF550B"/>
    <w:rsid w:val="00D13BE4"/>
    <w:rsid w:val="00D14FCF"/>
    <w:rsid w:val="00D16B60"/>
    <w:rsid w:val="00D17193"/>
    <w:rsid w:val="00D21AB1"/>
    <w:rsid w:val="00D22EF3"/>
    <w:rsid w:val="00D24CB6"/>
    <w:rsid w:val="00D27CDA"/>
    <w:rsid w:val="00D33EF7"/>
    <w:rsid w:val="00D409D9"/>
    <w:rsid w:val="00D410F2"/>
    <w:rsid w:val="00D453FD"/>
    <w:rsid w:val="00D5334C"/>
    <w:rsid w:val="00D54C37"/>
    <w:rsid w:val="00D57071"/>
    <w:rsid w:val="00D62B7A"/>
    <w:rsid w:val="00D7014D"/>
    <w:rsid w:val="00D750FC"/>
    <w:rsid w:val="00D763CD"/>
    <w:rsid w:val="00D8171C"/>
    <w:rsid w:val="00D85910"/>
    <w:rsid w:val="00D85DC5"/>
    <w:rsid w:val="00D86B2C"/>
    <w:rsid w:val="00D87B16"/>
    <w:rsid w:val="00DA0D0D"/>
    <w:rsid w:val="00DA6AEC"/>
    <w:rsid w:val="00DA7E8A"/>
    <w:rsid w:val="00DB011A"/>
    <w:rsid w:val="00DB5FBD"/>
    <w:rsid w:val="00DB776F"/>
    <w:rsid w:val="00DC7A12"/>
    <w:rsid w:val="00DD29F5"/>
    <w:rsid w:val="00DD2F19"/>
    <w:rsid w:val="00DD339A"/>
    <w:rsid w:val="00DD690A"/>
    <w:rsid w:val="00DD7098"/>
    <w:rsid w:val="00DE0435"/>
    <w:rsid w:val="00DE3F4F"/>
    <w:rsid w:val="00DE4A61"/>
    <w:rsid w:val="00DF1719"/>
    <w:rsid w:val="00DF53CB"/>
    <w:rsid w:val="00E00A60"/>
    <w:rsid w:val="00E10A34"/>
    <w:rsid w:val="00E229A3"/>
    <w:rsid w:val="00E23D4F"/>
    <w:rsid w:val="00E27FB0"/>
    <w:rsid w:val="00E3500E"/>
    <w:rsid w:val="00E417A4"/>
    <w:rsid w:val="00E471F6"/>
    <w:rsid w:val="00E47D76"/>
    <w:rsid w:val="00E514E0"/>
    <w:rsid w:val="00E57279"/>
    <w:rsid w:val="00E61FF8"/>
    <w:rsid w:val="00E6463F"/>
    <w:rsid w:val="00E6611E"/>
    <w:rsid w:val="00E755D2"/>
    <w:rsid w:val="00E815B0"/>
    <w:rsid w:val="00E843BE"/>
    <w:rsid w:val="00E856E0"/>
    <w:rsid w:val="00E865E6"/>
    <w:rsid w:val="00E91877"/>
    <w:rsid w:val="00E9496C"/>
    <w:rsid w:val="00E9639D"/>
    <w:rsid w:val="00EA0097"/>
    <w:rsid w:val="00EA0755"/>
    <w:rsid w:val="00EA4EF8"/>
    <w:rsid w:val="00EA6438"/>
    <w:rsid w:val="00EA70CD"/>
    <w:rsid w:val="00EB406E"/>
    <w:rsid w:val="00EB62DA"/>
    <w:rsid w:val="00EC46EC"/>
    <w:rsid w:val="00EC6B72"/>
    <w:rsid w:val="00ED02D5"/>
    <w:rsid w:val="00ED3898"/>
    <w:rsid w:val="00ED3E05"/>
    <w:rsid w:val="00ED7B1F"/>
    <w:rsid w:val="00EE5259"/>
    <w:rsid w:val="00EE7A73"/>
    <w:rsid w:val="00EF12C5"/>
    <w:rsid w:val="00EF1CA9"/>
    <w:rsid w:val="00EF30B7"/>
    <w:rsid w:val="00F04784"/>
    <w:rsid w:val="00F212C8"/>
    <w:rsid w:val="00F24BCA"/>
    <w:rsid w:val="00F2764F"/>
    <w:rsid w:val="00F30E76"/>
    <w:rsid w:val="00F320E2"/>
    <w:rsid w:val="00F36B68"/>
    <w:rsid w:val="00F37162"/>
    <w:rsid w:val="00F37470"/>
    <w:rsid w:val="00F5634B"/>
    <w:rsid w:val="00F57E3E"/>
    <w:rsid w:val="00F62F6E"/>
    <w:rsid w:val="00F64C78"/>
    <w:rsid w:val="00F703EF"/>
    <w:rsid w:val="00F72103"/>
    <w:rsid w:val="00F7491D"/>
    <w:rsid w:val="00F74E18"/>
    <w:rsid w:val="00F76A1A"/>
    <w:rsid w:val="00F84416"/>
    <w:rsid w:val="00F84F80"/>
    <w:rsid w:val="00F85A5A"/>
    <w:rsid w:val="00F90C0E"/>
    <w:rsid w:val="00F91185"/>
    <w:rsid w:val="00F9124B"/>
    <w:rsid w:val="00FA1437"/>
    <w:rsid w:val="00FA1780"/>
    <w:rsid w:val="00FA1FC3"/>
    <w:rsid w:val="00FA39C4"/>
    <w:rsid w:val="00FA39DB"/>
    <w:rsid w:val="00FA3B23"/>
    <w:rsid w:val="00FA49E2"/>
    <w:rsid w:val="00FA4B81"/>
    <w:rsid w:val="00FB066D"/>
    <w:rsid w:val="00FB0A74"/>
    <w:rsid w:val="00FB53DD"/>
    <w:rsid w:val="00FB72E5"/>
    <w:rsid w:val="00FB79FA"/>
    <w:rsid w:val="00FC20BF"/>
    <w:rsid w:val="00FC2866"/>
    <w:rsid w:val="00FC4E1E"/>
    <w:rsid w:val="00FC663F"/>
    <w:rsid w:val="00FD19E5"/>
    <w:rsid w:val="00FD2577"/>
    <w:rsid w:val="00FD3846"/>
    <w:rsid w:val="00FD4AF9"/>
    <w:rsid w:val="00FE3883"/>
    <w:rsid w:val="00FF406E"/>
    <w:rsid w:val="00FF49C5"/>
    <w:rsid w:val="00FF5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2D5D84"/>
  <w15:chartTrackingRefBased/>
  <w15:docId w15:val="{8BD617F2-3A0F-483B-A1CD-8E0BD3DF3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EC9"/>
    <w:pPr>
      <w:spacing w:after="160" w:line="259" w:lineRule="auto"/>
    </w:pPr>
    <w:rPr>
      <w:sz w:val="22"/>
      <w:szCs w:val="22"/>
    </w:rPr>
  </w:style>
  <w:style w:type="paragraph" w:styleId="Heading1">
    <w:name w:val="heading 1"/>
    <w:basedOn w:val="Normal"/>
    <w:link w:val="Heading1Char"/>
    <w:uiPriority w:val="1"/>
    <w:rsid w:val="00634105"/>
    <w:pPr>
      <w:widowControl w:val="0"/>
      <w:autoSpaceDE w:val="0"/>
      <w:autoSpaceDN w:val="0"/>
      <w:spacing w:after="0" w:line="240" w:lineRule="auto"/>
      <w:ind w:left="120"/>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5F6A16"/>
    <w:pPr>
      <w:keepNext/>
      <w:keepLines/>
      <w:spacing w:before="40" w:after="0" w:line="240" w:lineRule="auto"/>
      <w:outlineLvl w:val="1"/>
    </w:pPr>
    <w:rPr>
      <w:rFonts w:ascii="Calibri Light" w:eastAsia="Times New Roman" w:hAnsi="Calibri Light"/>
      <w:color w:val="2F5496"/>
      <w:sz w:val="26"/>
      <w:szCs w:val="26"/>
      <w:lang w:val="en-ID"/>
    </w:rPr>
  </w:style>
  <w:style w:type="paragraph" w:styleId="Heading4">
    <w:name w:val="heading 4"/>
    <w:basedOn w:val="Normal"/>
    <w:next w:val="Normal"/>
    <w:link w:val="Heading4Char"/>
    <w:uiPriority w:val="9"/>
    <w:semiHidden/>
    <w:unhideWhenUsed/>
    <w:qFormat/>
    <w:rsid w:val="001376FA"/>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634105"/>
    <w:rPr>
      <w:rFonts w:ascii="Times New Roman" w:eastAsia="Times New Roman" w:hAnsi="Times New Roman" w:cs="Times New Roman"/>
      <w:b/>
      <w:bCs/>
      <w:lang w:val="en-US"/>
    </w:rPr>
  </w:style>
  <w:style w:type="character" w:customStyle="1" w:styleId="Heading2Char">
    <w:name w:val="Heading 2 Char"/>
    <w:link w:val="Heading2"/>
    <w:uiPriority w:val="9"/>
    <w:semiHidden/>
    <w:rsid w:val="005F6A16"/>
    <w:rPr>
      <w:rFonts w:ascii="Calibri Light" w:eastAsia="Times New Roman" w:hAnsi="Calibri Light" w:cs="Times New Roman"/>
      <w:color w:val="2F5496"/>
      <w:sz w:val="26"/>
      <w:szCs w:val="26"/>
    </w:rPr>
  </w:style>
  <w:style w:type="character" w:customStyle="1" w:styleId="apple-style-span">
    <w:name w:val="apple-style-span"/>
    <w:basedOn w:val="DefaultParagraphFont"/>
    <w:rsid w:val="006A7EC9"/>
  </w:style>
  <w:style w:type="paragraph" w:styleId="BodyText">
    <w:name w:val="Body Text"/>
    <w:basedOn w:val="Normal"/>
    <w:link w:val="BodyTextChar"/>
    <w:rsid w:val="006A7EC9"/>
    <w:pPr>
      <w:spacing w:after="0" w:line="240" w:lineRule="auto"/>
      <w:jc w:val="center"/>
    </w:pPr>
    <w:rPr>
      <w:rFonts w:ascii="Times New Roman" w:eastAsia="MS Mincho" w:hAnsi="Times New Roman"/>
      <w:sz w:val="24"/>
      <w:szCs w:val="24"/>
      <w:lang w:val="x-none" w:eastAsia="x-none"/>
    </w:rPr>
  </w:style>
  <w:style w:type="character" w:customStyle="1" w:styleId="BodyTextChar">
    <w:name w:val="Body Text Char"/>
    <w:link w:val="BodyText"/>
    <w:rsid w:val="006A7EC9"/>
    <w:rPr>
      <w:rFonts w:ascii="Times New Roman" w:eastAsia="MS Mincho" w:hAnsi="Times New Roman" w:cs="Times New Roman"/>
      <w:lang w:val="x-none" w:eastAsia="x-none"/>
    </w:rPr>
  </w:style>
  <w:style w:type="paragraph" w:styleId="Header">
    <w:name w:val="header"/>
    <w:basedOn w:val="Normal"/>
    <w:link w:val="HeaderChar"/>
    <w:uiPriority w:val="99"/>
    <w:unhideWhenUsed/>
    <w:rsid w:val="006A7EC9"/>
    <w:pPr>
      <w:tabs>
        <w:tab w:val="center" w:pos="4680"/>
        <w:tab w:val="right" w:pos="9360"/>
      </w:tabs>
      <w:spacing w:after="0" w:line="240" w:lineRule="auto"/>
    </w:pPr>
  </w:style>
  <w:style w:type="character" w:customStyle="1" w:styleId="HeaderChar">
    <w:name w:val="Header Char"/>
    <w:link w:val="Header"/>
    <w:uiPriority w:val="99"/>
    <w:rsid w:val="006A7EC9"/>
    <w:rPr>
      <w:rFonts w:ascii="Calibri" w:eastAsia="Calibri" w:hAnsi="Calibri" w:cs="Times New Roman"/>
      <w:sz w:val="22"/>
      <w:szCs w:val="22"/>
      <w:lang w:val="en-US"/>
    </w:rPr>
  </w:style>
  <w:style w:type="paragraph" w:styleId="Footer">
    <w:name w:val="footer"/>
    <w:basedOn w:val="Normal"/>
    <w:link w:val="FooterChar"/>
    <w:uiPriority w:val="99"/>
    <w:unhideWhenUsed/>
    <w:rsid w:val="006A7EC9"/>
    <w:pPr>
      <w:tabs>
        <w:tab w:val="center" w:pos="4680"/>
        <w:tab w:val="right" w:pos="9360"/>
      </w:tabs>
      <w:spacing w:after="0" w:line="240" w:lineRule="auto"/>
    </w:pPr>
  </w:style>
  <w:style w:type="character" w:customStyle="1" w:styleId="FooterChar">
    <w:name w:val="Footer Char"/>
    <w:link w:val="Footer"/>
    <w:uiPriority w:val="99"/>
    <w:rsid w:val="006A7EC9"/>
    <w:rPr>
      <w:rFonts w:ascii="Calibri" w:eastAsia="Calibri" w:hAnsi="Calibri" w:cs="Times New Roman"/>
      <w:sz w:val="22"/>
      <w:szCs w:val="22"/>
      <w:lang w:val="en-US"/>
    </w:rPr>
  </w:style>
  <w:style w:type="paragraph" w:customStyle="1" w:styleId="BasicParagraph">
    <w:name w:val="[Basic Paragraph]"/>
    <w:basedOn w:val="Normal"/>
    <w:uiPriority w:val="99"/>
    <w:rsid w:val="006A7EC9"/>
    <w:pPr>
      <w:autoSpaceDE w:val="0"/>
      <w:autoSpaceDN w:val="0"/>
      <w:adjustRightInd w:val="0"/>
      <w:spacing w:after="0" w:line="288" w:lineRule="auto"/>
      <w:textAlignment w:val="center"/>
    </w:pPr>
    <w:rPr>
      <w:rFonts w:ascii="Times New Roman" w:eastAsia="Times New Roman" w:hAnsi="Times New Roman"/>
      <w:color w:val="000000"/>
      <w:sz w:val="24"/>
      <w:szCs w:val="24"/>
    </w:rPr>
  </w:style>
  <w:style w:type="paragraph" w:customStyle="1" w:styleId="Author">
    <w:name w:val="Author"/>
    <w:basedOn w:val="Normal"/>
    <w:link w:val="AuthorChar"/>
    <w:qFormat/>
    <w:rsid w:val="006A7EC9"/>
    <w:pPr>
      <w:spacing w:after="0" w:line="240" w:lineRule="auto"/>
      <w:jc w:val="center"/>
    </w:pPr>
    <w:rPr>
      <w:rFonts w:ascii="Franklin Gothic Book" w:hAnsi="Franklin Gothic Book" w:cs="Arial"/>
      <w:b/>
      <w:sz w:val="24"/>
      <w:szCs w:val="24"/>
    </w:rPr>
  </w:style>
  <w:style w:type="paragraph" w:customStyle="1" w:styleId="AuthorAddress">
    <w:name w:val="Author Address"/>
    <w:basedOn w:val="Normal"/>
    <w:link w:val="AuthorAddressChar"/>
    <w:qFormat/>
    <w:rsid w:val="006A7EC9"/>
    <w:pPr>
      <w:spacing w:after="0" w:line="240" w:lineRule="auto"/>
      <w:jc w:val="center"/>
    </w:pPr>
    <w:rPr>
      <w:rFonts w:ascii="Franklin Gothic Book" w:hAnsi="Franklin Gothic Book" w:cs="Arial"/>
      <w:sz w:val="20"/>
      <w:szCs w:val="20"/>
    </w:rPr>
  </w:style>
  <w:style w:type="character" w:customStyle="1" w:styleId="AuthorChar">
    <w:name w:val="Author Char"/>
    <w:link w:val="Author"/>
    <w:rsid w:val="006A7EC9"/>
    <w:rPr>
      <w:rFonts w:ascii="Franklin Gothic Book" w:eastAsia="Calibri" w:hAnsi="Franklin Gothic Book" w:cs="Arial"/>
      <w:b/>
      <w:lang w:val="en-US"/>
    </w:rPr>
  </w:style>
  <w:style w:type="paragraph" w:customStyle="1" w:styleId="Abstrak">
    <w:name w:val="Abstrak"/>
    <w:basedOn w:val="AuthorAddress"/>
    <w:link w:val="AbstrakChar"/>
    <w:qFormat/>
    <w:rsid w:val="006A7EC9"/>
    <w:rPr>
      <w:rFonts w:ascii="Franklin Gothic Demi" w:hAnsi="Franklin Gothic Demi"/>
      <w:i/>
      <w:sz w:val="24"/>
    </w:rPr>
  </w:style>
  <w:style w:type="character" w:customStyle="1" w:styleId="AuthorAddressChar">
    <w:name w:val="Author Address Char"/>
    <w:link w:val="AuthorAddress"/>
    <w:rsid w:val="006A7EC9"/>
    <w:rPr>
      <w:rFonts w:ascii="Franklin Gothic Book" w:eastAsia="Calibri" w:hAnsi="Franklin Gothic Book" w:cs="Arial"/>
      <w:sz w:val="20"/>
      <w:szCs w:val="20"/>
      <w:lang w:val="en-US"/>
    </w:rPr>
  </w:style>
  <w:style w:type="character" w:customStyle="1" w:styleId="AbstrakChar">
    <w:name w:val="Abstrak Char"/>
    <w:link w:val="Abstrak"/>
    <w:rsid w:val="006A7EC9"/>
    <w:rPr>
      <w:rFonts w:ascii="Franklin Gothic Demi" w:eastAsia="Calibri" w:hAnsi="Franklin Gothic Demi" w:cs="Arial"/>
      <w:i/>
      <w:szCs w:val="20"/>
      <w:lang w:val="en-US"/>
    </w:rPr>
  </w:style>
  <w:style w:type="character" w:styleId="Emphasis">
    <w:name w:val="Emphasis"/>
    <w:aliases w:val="paragraf"/>
    <w:uiPriority w:val="20"/>
    <w:qFormat/>
    <w:rsid w:val="006A7EC9"/>
    <w:rPr>
      <w:i/>
      <w:iCs/>
    </w:rPr>
  </w:style>
  <w:style w:type="paragraph" w:customStyle="1" w:styleId="MailTitle">
    <w:name w:val="Mail Title"/>
    <w:basedOn w:val="Title"/>
    <w:link w:val="MailTitleChar"/>
    <w:qFormat/>
    <w:rsid w:val="006A7EC9"/>
    <w:pPr>
      <w:contextualSpacing w:val="0"/>
      <w:jc w:val="center"/>
    </w:pPr>
    <w:rPr>
      <w:rFonts w:ascii="Franklin Gothic Demi" w:eastAsia="Calibri" w:hAnsi="Franklin Gothic Demi" w:cs="Arial"/>
      <w:sz w:val="28"/>
      <w:szCs w:val="28"/>
    </w:rPr>
  </w:style>
  <w:style w:type="paragraph" w:customStyle="1" w:styleId="BodyTextArticle">
    <w:name w:val="Body Text Article"/>
    <w:basedOn w:val="BodyText"/>
    <w:link w:val="BodyTextArticleChar"/>
    <w:qFormat/>
    <w:rsid w:val="006A7EC9"/>
    <w:pPr>
      <w:ind w:firstLine="567"/>
      <w:jc w:val="both"/>
    </w:pPr>
    <w:rPr>
      <w:rFonts w:ascii="Franklin Gothic Book" w:hAnsi="Franklin Gothic Book" w:cs="Arial"/>
      <w:sz w:val="20"/>
      <w:szCs w:val="20"/>
      <w:lang w:val="en-US"/>
    </w:rPr>
  </w:style>
  <w:style w:type="character" w:customStyle="1" w:styleId="MailTitleChar">
    <w:name w:val="Mail Title Char"/>
    <w:link w:val="MailTitle"/>
    <w:rsid w:val="006A7EC9"/>
    <w:rPr>
      <w:rFonts w:ascii="Franklin Gothic Demi" w:eastAsia="Calibri" w:hAnsi="Franklin Gothic Demi" w:cs="Arial"/>
      <w:spacing w:val="-10"/>
      <w:kern w:val="28"/>
      <w:sz w:val="28"/>
      <w:szCs w:val="28"/>
      <w:lang w:val="en-US"/>
    </w:rPr>
  </w:style>
  <w:style w:type="paragraph" w:styleId="NormalWeb">
    <w:name w:val="Normal (Web)"/>
    <w:basedOn w:val="Normal"/>
    <w:uiPriority w:val="99"/>
    <w:unhideWhenUsed/>
    <w:rsid w:val="006A7EC9"/>
    <w:pPr>
      <w:spacing w:before="100" w:beforeAutospacing="1" w:after="100" w:afterAutospacing="1" w:line="240" w:lineRule="auto"/>
    </w:pPr>
    <w:rPr>
      <w:rFonts w:ascii="Times New Roman" w:eastAsia="Times New Roman" w:hAnsi="Times New Roman"/>
      <w:sz w:val="24"/>
      <w:szCs w:val="24"/>
    </w:rPr>
  </w:style>
  <w:style w:type="character" w:customStyle="1" w:styleId="BodyTextArticleChar">
    <w:name w:val="Body Text Article Char"/>
    <w:link w:val="BodyTextArticle"/>
    <w:rsid w:val="006A7EC9"/>
    <w:rPr>
      <w:rFonts w:ascii="Franklin Gothic Book" w:eastAsia="MS Mincho" w:hAnsi="Franklin Gothic Book" w:cs="Arial"/>
      <w:sz w:val="20"/>
      <w:szCs w:val="20"/>
      <w:lang w:val="en-US" w:eastAsia="x-none"/>
    </w:rPr>
  </w:style>
  <w:style w:type="paragraph" w:customStyle="1" w:styleId="icsmheading1">
    <w:name w:val="icsm_heading1"/>
    <w:basedOn w:val="Normal"/>
    <w:rsid w:val="006A7EC9"/>
    <w:pPr>
      <w:spacing w:before="480" w:after="240" w:line="240" w:lineRule="auto"/>
    </w:pPr>
    <w:rPr>
      <w:rFonts w:ascii="Times New Roman" w:eastAsia="Times New Roman" w:hAnsi="Times New Roman"/>
      <w:b/>
      <w:sz w:val="20"/>
      <w:szCs w:val="20"/>
      <w:lang w:val="en-GB"/>
    </w:rPr>
  </w:style>
  <w:style w:type="paragraph" w:styleId="Subtitle">
    <w:name w:val="Subtitle"/>
    <w:basedOn w:val="Normal"/>
    <w:next w:val="Normal"/>
    <w:link w:val="SubtitleChar"/>
    <w:uiPriority w:val="11"/>
    <w:qFormat/>
    <w:rsid w:val="006A7EC9"/>
    <w:pPr>
      <w:spacing w:after="0" w:line="240" w:lineRule="auto"/>
      <w:jc w:val="both"/>
    </w:pPr>
    <w:rPr>
      <w:rFonts w:ascii="Franklin Gothic Demi" w:eastAsia="MS Mincho" w:hAnsi="Franklin Gothic Demi" w:cs="Arial"/>
      <w:sz w:val="23"/>
      <w:szCs w:val="23"/>
      <w:lang w:eastAsia="x-none"/>
    </w:rPr>
  </w:style>
  <w:style w:type="character" w:customStyle="1" w:styleId="SubtitleChar">
    <w:name w:val="Subtitle Char"/>
    <w:link w:val="Subtitle"/>
    <w:uiPriority w:val="11"/>
    <w:rsid w:val="006A7EC9"/>
    <w:rPr>
      <w:rFonts w:ascii="Franklin Gothic Demi" w:eastAsia="MS Mincho" w:hAnsi="Franklin Gothic Demi" w:cs="Arial"/>
      <w:sz w:val="23"/>
      <w:szCs w:val="23"/>
      <w:lang w:val="en-US" w:eastAsia="x-none"/>
    </w:rPr>
  </w:style>
  <w:style w:type="paragraph" w:styleId="Title">
    <w:name w:val="Title"/>
    <w:basedOn w:val="Normal"/>
    <w:next w:val="Normal"/>
    <w:link w:val="TitleChar"/>
    <w:uiPriority w:val="10"/>
    <w:qFormat/>
    <w:rsid w:val="006A7EC9"/>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6A7EC9"/>
    <w:rPr>
      <w:rFonts w:ascii="Calibri Light" w:eastAsia="Times New Roman" w:hAnsi="Calibri Light" w:cs="Times New Roman"/>
      <w:spacing w:val="-10"/>
      <w:kern w:val="28"/>
      <w:sz w:val="56"/>
      <w:szCs w:val="56"/>
      <w:lang w:val="en-US"/>
    </w:rPr>
  </w:style>
  <w:style w:type="character" w:styleId="Hyperlink">
    <w:name w:val="Hyperlink"/>
    <w:uiPriority w:val="99"/>
    <w:unhideWhenUsed/>
    <w:rsid w:val="006A7EC9"/>
    <w:rPr>
      <w:color w:val="0000FF"/>
      <w:u w:val="single"/>
    </w:rPr>
  </w:style>
  <w:style w:type="character" w:styleId="FollowedHyperlink">
    <w:name w:val="FollowedHyperlink"/>
    <w:uiPriority w:val="99"/>
    <w:semiHidden/>
    <w:unhideWhenUsed/>
    <w:rsid w:val="006A7EC9"/>
    <w:rPr>
      <w:color w:val="954F72"/>
      <w:u w:val="single"/>
    </w:rPr>
  </w:style>
  <w:style w:type="character" w:customStyle="1" w:styleId="SebutanYangBelumTerselesaikan">
    <w:name w:val="Sebutan Yang Belum Terselesaikan"/>
    <w:uiPriority w:val="99"/>
    <w:semiHidden/>
    <w:unhideWhenUsed/>
    <w:rsid w:val="00E61FF8"/>
    <w:rPr>
      <w:color w:val="605E5C"/>
      <w:shd w:val="clear" w:color="auto" w:fill="E1DFDD"/>
    </w:rPr>
  </w:style>
  <w:style w:type="paragraph" w:customStyle="1" w:styleId="8paragraf">
    <w:name w:val="8. paragraf"/>
    <w:basedOn w:val="Normal"/>
    <w:link w:val="8paragrafChar"/>
    <w:autoRedefine/>
    <w:rsid w:val="00FD2577"/>
    <w:pPr>
      <w:spacing w:after="0" w:line="480" w:lineRule="auto"/>
      <w:ind w:right="36" w:firstLine="567"/>
    </w:pPr>
    <w:rPr>
      <w:rFonts w:ascii="Times New Roman" w:eastAsia="SimSun" w:hAnsi="Times New Roman"/>
      <w:sz w:val="24"/>
      <w:szCs w:val="24"/>
    </w:rPr>
  </w:style>
  <w:style w:type="character" w:customStyle="1" w:styleId="8paragrafChar">
    <w:name w:val="8. paragraf Char"/>
    <w:link w:val="8paragraf"/>
    <w:locked/>
    <w:rsid w:val="00FD2577"/>
    <w:rPr>
      <w:rFonts w:ascii="Times New Roman" w:eastAsia="SimSun" w:hAnsi="Times New Roman" w:cs="Times New Roman"/>
      <w:lang w:val="en-US"/>
    </w:rPr>
  </w:style>
  <w:style w:type="paragraph" w:styleId="ListParagraph">
    <w:name w:val="List Paragraph"/>
    <w:basedOn w:val="Normal"/>
    <w:uiPriority w:val="34"/>
    <w:qFormat/>
    <w:rsid w:val="00FD2577"/>
    <w:pPr>
      <w:ind w:left="720"/>
      <w:contextualSpacing/>
    </w:pPr>
    <w:rPr>
      <w:rFonts w:eastAsia="Times New Roman"/>
    </w:rPr>
  </w:style>
  <w:style w:type="character" w:styleId="FootnoteReference">
    <w:name w:val="footnote reference"/>
    <w:uiPriority w:val="99"/>
    <w:semiHidden/>
    <w:unhideWhenUsed/>
    <w:rsid w:val="0064764A"/>
    <w:rPr>
      <w:vertAlign w:val="superscript"/>
    </w:rPr>
  </w:style>
  <w:style w:type="paragraph" w:customStyle="1" w:styleId="parag77">
    <w:name w:val="parag 77"/>
    <w:basedOn w:val="Normal"/>
    <w:link w:val="parag77KAR"/>
    <w:qFormat/>
    <w:rsid w:val="00687EC1"/>
    <w:pPr>
      <w:widowControl w:val="0"/>
      <w:autoSpaceDE w:val="0"/>
      <w:autoSpaceDN w:val="0"/>
      <w:spacing w:after="0" w:line="480" w:lineRule="auto"/>
      <w:ind w:left="1797" w:firstLine="567"/>
      <w:jc w:val="both"/>
    </w:pPr>
    <w:rPr>
      <w:rFonts w:ascii="Times New Roman" w:eastAsia="Arial" w:hAnsi="Times New Roman" w:cs="Arial"/>
      <w:sz w:val="24"/>
      <w:lang w:bidi="en-US"/>
    </w:rPr>
  </w:style>
  <w:style w:type="character" w:customStyle="1" w:styleId="parag77KAR">
    <w:name w:val="parag 77 KAR"/>
    <w:link w:val="parag77"/>
    <w:rsid w:val="00687EC1"/>
    <w:rPr>
      <w:rFonts w:ascii="Times New Roman" w:eastAsia="Arial" w:hAnsi="Times New Roman" w:cs="Arial"/>
      <w:sz w:val="24"/>
      <w:szCs w:val="22"/>
      <w:lang w:val="en-US" w:eastAsia="en-US" w:bidi="en-US"/>
    </w:rPr>
  </w:style>
  <w:style w:type="character" w:customStyle="1" w:styleId="Heading4Char">
    <w:name w:val="Heading 4 Char"/>
    <w:link w:val="Heading4"/>
    <w:uiPriority w:val="9"/>
    <w:rsid w:val="001376FA"/>
    <w:rPr>
      <w:rFonts w:ascii="Calibri" w:eastAsia="Times New Roman" w:hAnsi="Calibri" w:cs="Times New Roman"/>
      <w:b/>
      <w:bCs/>
      <w:sz w:val="28"/>
      <w:szCs w:val="28"/>
      <w:lang w:val="en-US" w:eastAsia="en-US"/>
    </w:rPr>
  </w:style>
  <w:style w:type="paragraph" w:customStyle="1" w:styleId="Para4">
    <w:name w:val="Para 4"/>
    <w:basedOn w:val="Normal"/>
    <w:link w:val="Para4KAR"/>
    <w:qFormat/>
    <w:rsid w:val="00FB066D"/>
    <w:pPr>
      <w:widowControl w:val="0"/>
      <w:autoSpaceDE w:val="0"/>
      <w:autoSpaceDN w:val="0"/>
      <w:spacing w:after="0" w:line="480" w:lineRule="auto"/>
      <w:ind w:left="1418" w:firstLine="561"/>
      <w:jc w:val="both"/>
    </w:pPr>
    <w:rPr>
      <w:rFonts w:ascii="Times New Roman" w:eastAsia="Arial" w:hAnsi="Times New Roman" w:cs="Arial"/>
      <w:sz w:val="24"/>
      <w:lang w:bidi="en-US"/>
    </w:rPr>
  </w:style>
  <w:style w:type="character" w:customStyle="1" w:styleId="Para4KAR">
    <w:name w:val="Para 4 KAR"/>
    <w:link w:val="Para4"/>
    <w:rsid w:val="00FB066D"/>
    <w:rPr>
      <w:rFonts w:ascii="Times New Roman" w:eastAsia="Arial" w:hAnsi="Times New Roman" w:cs="Arial"/>
      <w:sz w:val="24"/>
      <w:szCs w:val="22"/>
      <w:lang w:val="en-US" w:eastAsia="en-US" w:bidi="en-US"/>
    </w:rPr>
  </w:style>
  <w:style w:type="character" w:styleId="Strong">
    <w:name w:val="Strong"/>
    <w:uiPriority w:val="22"/>
    <w:qFormat/>
    <w:rsid w:val="006B228D"/>
    <w:rPr>
      <w:b/>
      <w:bCs/>
    </w:rPr>
  </w:style>
  <w:style w:type="character" w:styleId="CommentReference">
    <w:name w:val="annotation reference"/>
    <w:basedOn w:val="DefaultParagraphFont"/>
    <w:uiPriority w:val="99"/>
    <w:semiHidden/>
    <w:unhideWhenUsed/>
    <w:rsid w:val="00563349"/>
    <w:rPr>
      <w:sz w:val="16"/>
      <w:szCs w:val="16"/>
    </w:rPr>
  </w:style>
  <w:style w:type="paragraph" w:styleId="CommentText">
    <w:name w:val="annotation text"/>
    <w:basedOn w:val="Normal"/>
    <w:link w:val="CommentTextChar"/>
    <w:uiPriority w:val="99"/>
    <w:semiHidden/>
    <w:unhideWhenUsed/>
    <w:rsid w:val="00563349"/>
    <w:rPr>
      <w:sz w:val="20"/>
      <w:szCs w:val="20"/>
    </w:rPr>
  </w:style>
  <w:style w:type="character" w:customStyle="1" w:styleId="CommentTextChar">
    <w:name w:val="Comment Text Char"/>
    <w:basedOn w:val="DefaultParagraphFont"/>
    <w:link w:val="CommentText"/>
    <w:uiPriority w:val="99"/>
    <w:semiHidden/>
    <w:rsid w:val="00563349"/>
  </w:style>
  <w:style w:type="paragraph" w:styleId="CommentSubject">
    <w:name w:val="annotation subject"/>
    <w:basedOn w:val="CommentText"/>
    <w:next w:val="CommentText"/>
    <w:link w:val="CommentSubjectChar"/>
    <w:uiPriority w:val="99"/>
    <w:semiHidden/>
    <w:unhideWhenUsed/>
    <w:rsid w:val="00563349"/>
    <w:rPr>
      <w:b/>
      <w:bCs/>
    </w:rPr>
  </w:style>
  <w:style w:type="character" w:customStyle="1" w:styleId="CommentSubjectChar">
    <w:name w:val="Comment Subject Char"/>
    <w:basedOn w:val="CommentTextChar"/>
    <w:link w:val="CommentSubject"/>
    <w:uiPriority w:val="99"/>
    <w:semiHidden/>
    <w:rsid w:val="00563349"/>
    <w:rPr>
      <w:b/>
      <w:bCs/>
    </w:rPr>
  </w:style>
  <w:style w:type="paragraph" w:styleId="BalloonText">
    <w:name w:val="Balloon Text"/>
    <w:basedOn w:val="Normal"/>
    <w:link w:val="BalloonTextChar"/>
    <w:uiPriority w:val="99"/>
    <w:semiHidden/>
    <w:unhideWhenUsed/>
    <w:rsid w:val="005633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3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575760">
      <w:bodyDiv w:val="1"/>
      <w:marLeft w:val="0"/>
      <w:marRight w:val="0"/>
      <w:marTop w:val="0"/>
      <w:marBottom w:val="0"/>
      <w:divBdr>
        <w:top w:val="none" w:sz="0" w:space="0" w:color="auto"/>
        <w:left w:val="none" w:sz="0" w:space="0" w:color="auto"/>
        <w:bottom w:val="none" w:sz="0" w:space="0" w:color="auto"/>
        <w:right w:val="none" w:sz="0" w:space="0" w:color="auto"/>
      </w:divBdr>
      <w:divsChild>
        <w:div w:id="54402434">
          <w:marLeft w:val="0"/>
          <w:marRight w:val="0"/>
          <w:marTop w:val="0"/>
          <w:marBottom w:val="0"/>
          <w:divBdr>
            <w:top w:val="none" w:sz="0" w:space="0" w:color="auto"/>
            <w:left w:val="none" w:sz="0" w:space="0" w:color="auto"/>
            <w:bottom w:val="none" w:sz="0" w:space="0" w:color="auto"/>
            <w:right w:val="none" w:sz="0" w:space="0" w:color="auto"/>
          </w:divBdr>
        </w:div>
        <w:div w:id="161893386">
          <w:marLeft w:val="0"/>
          <w:marRight w:val="0"/>
          <w:marTop w:val="0"/>
          <w:marBottom w:val="0"/>
          <w:divBdr>
            <w:top w:val="none" w:sz="0" w:space="0" w:color="auto"/>
            <w:left w:val="none" w:sz="0" w:space="0" w:color="auto"/>
            <w:bottom w:val="none" w:sz="0" w:space="0" w:color="auto"/>
            <w:right w:val="none" w:sz="0" w:space="0" w:color="auto"/>
          </w:divBdr>
        </w:div>
        <w:div w:id="502863919">
          <w:marLeft w:val="0"/>
          <w:marRight w:val="0"/>
          <w:marTop w:val="0"/>
          <w:marBottom w:val="0"/>
          <w:divBdr>
            <w:top w:val="none" w:sz="0" w:space="0" w:color="auto"/>
            <w:left w:val="none" w:sz="0" w:space="0" w:color="auto"/>
            <w:bottom w:val="none" w:sz="0" w:space="0" w:color="auto"/>
            <w:right w:val="none" w:sz="0" w:space="0" w:color="auto"/>
          </w:divBdr>
        </w:div>
        <w:div w:id="529343044">
          <w:marLeft w:val="0"/>
          <w:marRight w:val="0"/>
          <w:marTop w:val="0"/>
          <w:marBottom w:val="0"/>
          <w:divBdr>
            <w:top w:val="none" w:sz="0" w:space="0" w:color="auto"/>
            <w:left w:val="none" w:sz="0" w:space="0" w:color="auto"/>
            <w:bottom w:val="none" w:sz="0" w:space="0" w:color="auto"/>
            <w:right w:val="none" w:sz="0" w:space="0" w:color="auto"/>
          </w:divBdr>
        </w:div>
        <w:div w:id="678888648">
          <w:marLeft w:val="0"/>
          <w:marRight w:val="0"/>
          <w:marTop w:val="0"/>
          <w:marBottom w:val="0"/>
          <w:divBdr>
            <w:top w:val="none" w:sz="0" w:space="0" w:color="auto"/>
            <w:left w:val="none" w:sz="0" w:space="0" w:color="auto"/>
            <w:bottom w:val="none" w:sz="0" w:space="0" w:color="auto"/>
            <w:right w:val="none" w:sz="0" w:space="0" w:color="auto"/>
          </w:divBdr>
        </w:div>
        <w:div w:id="891699584">
          <w:marLeft w:val="0"/>
          <w:marRight w:val="0"/>
          <w:marTop w:val="0"/>
          <w:marBottom w:val="0"/>
          <w:divBdr>
            <w:top w:val="none" w:sz="0" w:space="0" w:color="auto"/>
            <w:left w:val="none" w:sz="0" w:space="0" w:color="auto"/>
            <w:bottom w:val="none" w:sz="0" w:space="0" w:color="auto"/>
            <w:right w:val="none" w:sz="0" w:space="0" w:color="auto"/>
          </w:divBdr>
        </w:div>
        <w:div w:id="942804225">
          <w:marLeft w:val="0"/>
          <w:marRight w:val="0"/>
          <w:marTop w:val="0"/>
          <w:marBottom w:val="0"/>
          <w:divBdr>
            <w:top w:val="none" w:sz="0" w:space="0" w:color="auto"/>
            <w:left w:val="none" w:sz="0" w:space="0" w:color="auto"/>
            <w:bottom w:val="none" w:sz="0" w:space="0" w:color="auto"/>
            <w:right w:val="none" w:sz="0" w:space="0" w:color="auto"/>
          </w:divBdr>
        </w:div>
        <w:div w:id="963190999">
          <w:marLeft w:val="0"/>
          <w:marRight w:val="0"/>
          <w:marTop w:val="0"/>
          <w:marBottom w:val="0"/>
          <w:divBdr>
            <w:top w:val="none" w:sz="0" w:space="0" w:color="auto"/>
            <w:left w:val="none" w:sz="0" w:space="0" w:color="auto"/>
            <w:bottom w:val="none" w:sz="0" w:space="0" w:color="auto"/>
            <w:right w:val="none" w:sz="0" w:space="0" w:color="auto"/>
          </w:divBdr>
        </w:div>
        <w:div w:id="1042482828">
          <w:marLeft w:val="0"/>
          <w:marRight w:val="0"/>
          <w:marTop w:val="0"/>
          <w:marBottom w:val="0"/>
          <w:divBdr>
            <w:top w:val="none" w:sz="0" w:space="0" w:color="auto"/>
            <w:left w:val="none" w:sz="0" w:space="0" w:color="auto"/>
            <w:bottom w:val="none" w:sz="0" w:space="0" w:color="auto"/>
            <w:right w:val="none" w:sz="0" w:space="0" w:color="auto"/>
          </w:divBdr>
        </w:div>
        <w:div w:id="1090390655">
          <w:marLeft w:val="0"/>
          <w:marRight w:val="0"/>
          <w:marTop w:val="0"/>
          <w:marBottom w:val="0"/>
          <w:divBdr>
            <w:top w:val="none" w:sz="0" w:space="0" w:color="auto"/>
            <w:left w:val="none" w:sz="0" w:space="0" w:color="auto"/>
            <w:bottom w:val="none" w:sz="0" w:space="0" w:color="auto"/>
            <w:right w:val="none" w:sz="0" w:space="0" w:color="auto"/>
          </w:divBdr>
        </w:div>
        <w:div w:id="1098909344">
          <w:marLeft w:val="0"/>
          <w:marRight w:val="0"/>
          <w:marTop w:val="0"/>
          <w:marBottom w:val="0"/>
          <w:divBdr>
            <w:top w:val="none" w:sz="0" w:space="0" w:color="auto"/>
            <w:left w:val="none" w:sz="0" w:space="0" w:color="auto"/>
            <w:bottom w:val="none" w:sz="0" w:space="0" w:color="auto"/>
            <w:right w:val="none" w:sz="0" w:space="0" w:color="auto"/>
          </w:divBdr>
        </w:div>
        <w:div w:id="1101992582">
          <w:marLeft w:val="0"/>
          <w:marRight w:val="0"/>
          <w:marTop w:val="0"/>
          <w:marBottom w:val="0"/>
          <w:divBdr>
            <w:top w:val="none" w:sz="0" w:space="0" w:color="auto"/>
            <w:left w:val="none" w:sz="0" w:space="0" w:color="auto"/>
            <w:bottom w:val="none" w:sz="0" w:space="0" w:color="auto"/>
            <w:right w:val="none" w:sz="0" w:space="0" w:color="auto"/>
          </w:divBdr>
        </w:div>
        <w:div w:id="1184973623">
          <w:marLeft w:val="0"/>
          <w:marRight w:val="0"/>
          <w:marTop w:val="0"/>
          <w:marBottom w:val="0"/>
          <w:divBdr>
            <w:top w:val="none" w:sz="0" w:space="0" w:color="auto"/>
            <w:left w:val="none" w:sz="0" w:space="0" w:color="auto"/>
            <w:bottom w:val="none" w:sz="0" w:space="0" w:color="auto"/>
            <w:right w:val="none" w:sz="0" w:space="0" w:color="auto"/>
          </w:divBdr>
        </w:div>
        <w:div w:id="1469780617">
          <w:marLeft w:val="0"/>
          <w:marRight w:val="0"/>
          <w:marTop w:val="0"/>
          <w:marBottom w:val="0"/>
          <w:divBdr>
            <w:top w:val="none" w:sz="0" w:space="0" w:color="auto"/>
            <w:left w:val="none" w:sz="0" w:space="0" w:color="auto"/>
            <w:bottom w:val="none" w:sz="0" w:space="0" w:color="auto"/>
            <w:right w:val="none" w:sz="0" w:space="0" w:color="auto"/>
          </w:divBdr>
        </w:div>
        <w:div w:id="1517377811">
          <w:marLeft w:val="0"/>
          <w:marRight w:val="0"/>
          <w:marTop w:val="0"/>
          <w:marBottom w:val="0"/>
          <w:divBdr>
            <w:top w:val="none" w:sz="0" w:space="0" w:color="auto"/>
            <w:left w:val="none" w:sz="0" w:space="0" w:color="auto"/>
            <w:bottom w:val="none" w:sz="0" w:space="0" w:color="auto"/>
            <w:right w:val="none" w:sz="0" w:space="0" w:color="auto"/>
          </w:divBdr>
        </w:div>
        <w:div w:id="1525247574">
          <w:marLeft w:val="0"/>
          <w:marRight w:val="0"/>
          <w:marTop w:val="0"/>
          <w:marBottom w:val="0"/>
          <w:divBdr>
            <w:top w:val="none" w:sz="0" w:space="0" w:color="auto"/>
            <w:left w:val="none" w:sz="0" w:space="0" w:color="auto"/>
            <w:bottom w:val="none" w:sz="0" w:space="0" w:color="auto"/>
            <w:right w:val="none" w:sz="0" w:space="0" w:color="auto"/>
          </w:divBdr>
        </w:div>
        <w:div w:id="1857815736">
          <w:marLeft w:val="0"/>
          <w:marRight w:val="0"/>
          <w:marTop w:val="0"/>
          <w:marBottom w:val="0"/>
          <w:divBdr>
            <w:top w:val="none" w:sz="0" w:space="0" w:color="auto"/>
            <w:left w:val="none" w:sz="0" w:space="0" w:color="auto"/>
            <w:bottom w:val="none" w:sz="0" w:space="0" w:color="auto"/>
            <w:right w:val="none" w:sz="0" w:space="0" w:color="auto"/>
          </w:divBdr>
        </w:div>
        <w:div w:id="1897202979">
          <w:marLeft w:val="0"/>
          <w:marRight w:val="0"/>
          <w:marTop w:val="0"/>
          <w:marBottom w:val="0"/>
          <w:divBdr>
            <w:top w:val="none" w:sz="0" w:space="0" w:color="auto"/>
            <w:left w:val="none" w:sz="0" w:space="0" w:color="auto"/>
            <w:bottom w:val="none" w:sz="0" w:space="0" w:color="auto"/>
            <w:right w:val="none" w:sz="0" w:space="0" w:color="auto"/>
          </w:divBdr>
        </w:div>
        <w:div w:id="1973293327">
          <w:marLeft w:val="0"/>
          <w:marRight w:val="0"/>
          <w:marTop w:val="0"/>
          <w:marBottom w:val="0"/>
          <w:divBdr>
            <w:top w:val="none" w:sz="0" w:space="0" w:color="auto"/>
            <w:left w:val="none" w:sz="0" w:space="0" w:color="auto"/>
            <w:bottom w:val="none" w:sz="0" w:space="0" w:color="auto"/>
            <w:right w:val="none" w:sz="0" w:space="0" w:color="auto"/>
          </w:divBdr>
        </w:div>
        <w:div w:id="2115438028">
          <w:marLeft w:val="0"/>
          <w:marRight w:val="0"/>
          <w:marTop w:val="0"/>
          <w:marBottom w:val="0"/>
          <w:divBdr>
            <w:top w:val="none" w:sz="0" w:space="0" w:color="auto"/>
            <w:left w:val="none" w:sz="0" w:space="0" w:color="auto"/>
            <w:bottom w:val="none" w:sz="0" w:space="0" w:color="auto"/>
            <w:right w:val="none" w:sz="0" w:space="0" w:color="auto"/>
          </w:divBdr>
        </w:div>
      </w:divsChild>
    </w:div>
    <w:div w:id="647823896">
      <w:bodyDiv w:val="1"/>
      <w:marLeft w:val="0"/>
      <w:marRight w:val="0"/>
      <w:marTop w:val="0"/>
      <w:marBottom w:val="0"/>
      <w:divBdr>
        <w:top w:val="none" w:sz="0" w:space="0" w:color="auto"/>
        <w:left w:val="none" w:sz="0" w:space="0" w:color="auto"/>
        <w:bottom w:val="none" w:sz="0" w:space="0" w:color="auto"/>
        <w:right w:val="none" w:sz="0" w:space="0" w:color="auto"/>
      </w:divBdr>
    </w:div>
    <w:div w:id="716125410">
      <w:bodyDiv w:val="1"/>
      <w:marLeft w:val="0"/>
      <w:marRight w:val="0"/>
      <w:marTop w:val="0"/>
      <w:marBottom w:val="0"/>
      <w:divBdr>
        <w:top w:val="none" w:sz="0" w:space="0" w:color="auto"/>
        <w:left w:val="none" w:sz="0" w:space="0" w:color="auto"/>
        <w:bottom w:val="none" w:sz="0" w:space="0" w:color="auto"/>
        <w:right w:val="none" w:sz="0" w:space="0" w:color="auto"/>
      </w:divBdr>
    </w:div>
    <w:div w:id="996883364">
      <w:bodyDiv w:val="1"/>
      <w:marLeft w:val="0"/>
      <w:marRight w:val="0"/>
      <w:marTop w:val="0"/>
      <w:marBottom w:val="0"/>
      <w:divBdr>
        <w:top w:val="none" w:sz="0" w:space="0" w:color="auto"/>
        <w:left w:val="none" w:sz="0" w:space="0" w:color="auto"/>
        <w:bottom w:val="none" w:sz="0" w:space="0" w:color="auto"/>
        <w:right w:val="none" w:sz="0" w:space="0" w:color="auto"/>
      </w:divBdr>
    </w:div>
    <w:div w:id="1129318120">
      <w:bodyDiv w:val="1"/>
      <w:marLeft w:val="0"/>
      <w:marRight w:val="0"/>
      <w:marTop w:val="0"/>
      <w:marBottom w:val="0"/>
      <w:divBdr>
        <w:top w:val="none" w:sz="0" w:space="0" w:color="auto"/>
        <w:left w:val="none" w:sz="0" w:space="0" w:color="auto"/>
        <w:bottom w:val="none" w:sz="0" w:space="0" w:color="auto"/>
        <w:right w:val="none" w:sz="0" w:space="0" w:color="auto"/>
      </w:divBdr>
      <w:divsChild>
        <w:div w:id="129328368">
          <w:marLeft w:val="0"/>
          <w:marRight w:val="0"/>
          <w:marTop w:val="0"/>
          <w:marBottom w:val="0"/>
          <w:divBdr>
            <w:top w:val="none" w:sz="0" w:space="0" w:color="auto"/>
            <w:left w:val="none" w:sz="0" w:space="0" w:color="auto"/>
            <w:bottom w:val="none" w:sz="0" w:space="0" w:color="auto"/>
            <w:right w:val="none" w:sz="0" w:space="0" w:color="auto"/>
          </w:divBdr>
        </w:div>
        <w:div w:id="185485809">
          <w:marLeft w:val="0"/>
          <w:marRight w:val="0"/>
          <w:marTop w:val="0"/>
          <w:marBottom w:val="0"/>
          <w:divBdr>
            <w:top w:val="none" w:sz="0" w:space="0" w:color="auto"/>
            <w:left w:val="none" w:sz="0" w:space="0" w:color="auto"/>
            <w:bottom w:val="none" w:sz="0" w:space="0" w:color="auto"/>
            <w:right w:val="none" w:sz="0" w:space="0" w:color="auto"/>
          </w:divBdr>
        </w:div>
        <w:div w:id="320155907">
          <w:marLeft w:val="0"/>
          <w:marRight w:val="0"/>
          <w:marTop w:val="0"/>
          <w:marBottom w:val="0"/>
          <w:divBdr>
            <w:top w:val="none" w:sz="0" w:space="0" w:color="auto"/>
            <w:left w:val="none" w:sz="0" w:space="0" w:color="auto"/>
            <w:bottom w:val="none" w:sz="0" w:space="0" w:color="auto"/>
            <w:right w:val="none" w:sz="0" w:space="0" w:color="auto"/>
          </w:divBdr>
        </w:div>
        <w:div w:id="359284226">
          <w:marLeft w:val="0"/>
          <w:marRight w:val="0"/>
          <w:marTop w:val="0"/>
          <w:marBottom w:val="0"/>
          <w:divBdr>
            <w:top w:val="none" w:sz="0" w:space="0" w:color="auto"/>
            <w:left w:val="none" w:sz="0" w:space="0" w:color="auto"/>
            <w:bottom w:val="none" w:sz="0" w:space="0" w:color="auto"/>
            <w:right w:val="none" w:sz="0" w:space="0" w:color="auto"/>
          </w:divBdr>
        </w:div>
        <w:div w:id="772941575">
          <w:marLeft w:val="0"/>
          <w:marRight w:val="0"/>
          <w:marTop w:val="0"/>
          <w:marBottom w:val="0"/>
          <w:divBdr>
            <w:top w:val="none" w:sz="0" w:space="0" w:color="auto"/>
            <w:left w:val="none" w:sz="0" w:space="0" w:color="auto"/>
            <w:bottom w:val="none" w:sz="0" w:space="0" w:color="auto"/>
            <w:right w:val="none" w:sz="0" w:space="0" w:color="auto"/>
          </w:divBdr>
        </w:div>
        <w:div w:id="783692082">
          <w:marLeft w:val="0"/>
          <w:marRight w:val="0"/>
          <w:marTop w:val="0"/>
          <w:marBottom w:val="0"/>
          <w:divBdr>
            <w:top w:val="none" w:sz="0" w:space="0" w:color="auto"/>
            <w:left w:val="none" w:sz="0" w:space="0" w:color="auto"/>
            <w:bottom w:val="none" w:sz="0" w:space="0" w:color="auto"/>
            <w:right w:val="none" w:sz="0" w:space="0" w:color="auto"/>
          </w:divBdr>
        </w:div>
        <w:div w:id="801577184">
          <w:marLeft w:val="0"/>
          <w:marRight w:val="0"/>
          <w:marTop w:val="0"/>
          <w:marBottom w:val="0"/>
          <w:divBdr>
            <w:top w:val="none" w:sz="0" w:space="0" w:color="auto"/>
            <w:left w:val="none" w:sz="0" w:space="0" w:color="auto"/>
            <w:bottom w:val="none" w:sz="0" w:space="0" w:color="auto"/>
            <w:right w:val="none" w:sz="0" w:space="0" w:color="auto"/>
          </w:divBdr>
        </w:div>
        <w:div w:id="952438152">
          <w:marLeft w:val="0"/>
          <w:marRight w:val="0"/>
          <w:marTop w:val="0"/>
          <w:marBottom w:val="0"/>
          <w:divBdr>
            <w:top w:val="none" w:sz="0" w:space="0" w:color="auto"/>
            <w:left w:val="none" w:sz="0" w:space="0" w:color="auto"/>
            <w:bottom w:val="none" w:sz="0" w:space="0" w:color="auto"/>
            <w:right w:val="none" w:sz="0" w:space="0" w:color="auto"/>
          </w:divBdr>
        </w:div>
        <w:div w:id="1094131718">
          <w:marLeft w:val="0"/>
          <w:marRight w:val="0"/>
          <w:marTop w:val="0"/>
          <w:marBottom w:val="0"/>
          <w:divBdr>
            <w:top w:val="none" w:sz="0" w:space="0" w:color="auto"/>
            <w:left w:val="none" w:sz="0" w:space="0" w:color="auto"/>
            <w:bottom w:val="none" w:sz="0" w:space="0" w:color="auto"/>
            <w:right w:val="none" w:sz="0" w:space="0" w:color="auto"/>
          </w:divBdr>
        </w:div>
        <w:div w:id="1351100802">
          <w:marLeft w:val="0"/>
          <w:marRight w:val="0"/>
          <w:marTop w:val="0"/>
          <w:marBottom w:val="0"/>
          <w:divBdr>
            <w:top w:val="none" w:sz="0" w:space="0" w:color="auto"/>
            <w:left w:val="none" w:sz="0" w:space="0" w:color="auto"/>
            <w:bottom w:val="none" w:sz="0" w:space="0" w:color="auto"/>
            <w:right w:val="none" w:sz="0" w:space="0" w:color="auto"/>
          </w:divBdr>
        </w:div>
        <w:div w:id="1433432382">
          <w:marLeft w:val="0"/>
          <w:marRight w:val="0"/>
          <w:marTop w:val="0"/>
          <w:marBottom w:val="0"/>
          <w:divBdr>
            <w:top w:val="none" w:sz="0" w:space="0" w:color="auto"/>
            <w:left w:val="none" w:sz="0" w:space="0" w:color="auto"/>
            <w:bottom w:val="none" w:sz="0" w:space="0" w:color="auto"/>
            <w:right w:val="none" w:sz="0" w:space="0" w:color="auto"/>
          </w:divBdr>
        </w:div>
        <w:div w:id="1444500491">
          <w:marLeft w:val="0"/>
          <w:marRight w:val="0"/>
          <w:marTop w:val="0"/>
          <w:marBottom w:val="0"/>
          <w:divBdr>
            <w:top w:val="none" w:sz="0" w:space="0" w:color="auto"/>
            <w:left w:val="none" w:sz="0" w:space="0" w:color="auto"/>
            <w:bottom w:val="none" w:sz="0" w:space="0" w:color="auto"/>
            <w:right w:val="none" w:sz="0" w:space="0" w:color="auto"/>
          </w:divBdr>
        </w:div>
        <w:div w:id="1457606466">
          <w:marLeft w:val="0"/>
          <w:marRight w:val="0"/>
          <w:marTop w:val="0"/>
          <w:marBottom w:val="0"/>
          <w:divBdr>
            <w:top w:val="none" w:sz="0" w:space="0" w:color="auto"/>
            <w:left w:val="none" w:sz="0" w:space="0" w:color="auto"/>
            <w:bottom w:val="none" w:sz="0" w:space="0" w:color="auto"/>
            <w:right w:val="none" w:sz="0" w:space="0" w:color="auto"/>
          </w:divBdr>
        </w:div>
        <w:div w:id="1573853177">
          <w:marLeft w:val="0"/>
          <w:marRight w:val="0"/>
          <w:marTop w:val="0"/>
          <w:marBottom w:val="0"/>
          <w:divBdr>
            <w:top w:val="none" w:sz="0" w:space="0" w:color="auto"/>
            <w:left w:val="none" w:sz="0" w:space="0" w:color="auto"/>
            <w:bottom w:val="none" w:sz="0" w:space="0" w:color="auto"/>
            <w:right w:val="none" w:sz="0" w:space="0" w:color="auto"/>
          </w:divBdr>
        </w:div>
        <w:div w:id="1686059683">
          <w:marLeft w:val="0"/>
          <w:marRight w:val="0"/>
          <w:marTop w:val="0"/>
          <w:marBottom w:val="0"/>
          <w:divBdr>
            <w:top w:val="none" w:sz="0" w:space="0" w:color="auto"/>
            <w:left w:val="none" w:sz="0" w:space="0" w:color="auto"/>
            <w:bottom w:val="none" w:sz="0" w:space="0" w:color="auto"/>
            <w:right w:val="none" w:sz="0" w:space="0" w:color="auto"/>
          </w:divBdr>
        </w:div>
        <w:div w:id="1873372247">
          <w:marLeft w:val="0"/>
          <w:marRight w:val="0"/>
          <w:marTop w:val="0"/>
          <w:marBottom w:val="0"/>
          <w:divBdr>
            <w:top w:val="none" w:sz="0" w:space="0" w:color="auto"/>
            <w:left w:val="none" w:sz="0" w:space="0" w:color="auto"/>
            <w:bottom w:val="none" w:sz="0" w:space="0" w:color="auto"/>
            <w:right w:val="none" w:sz="0" w:space="0" w:color="auto"/>
          </w:divBdr>
        </w:div>
        <w:div w:id="1953130907">
          <w:marLeft w:val="0"/>
          <w:marRight w:val="0"/>
          <w:marTop w:val="0"/>
          <w:marBottom w:val="0"/>
          <w:divBdr>
            <w:top w:val="none" w:sz="0" w:space="0" w:color="auto"/>
            <w:left w:val="none" w:sz="0" w:space="0" w:color="auto"/>
            <w:bottom w:val="none" w:sz="0" w:space="0" w:color="auto"/>
            <w:right w:val="none" w:sz="0" w:space="0" w:color="auto"/>
          </w:divBdr>
        </w:div>
        <w:div w:id="2019891574">
          <w:marLeft w:val="0"/>
          <w:marRight w:val="0"/>
          <w:marTop w:val="0"/>
          <w:marBottom w:val="0"/>
          <w:divBdr>
            <w:top w:val="none" w:sz="0" w:space="0" w:color="auto"/>
            <w:left w:val="none" w:sz="0" w:space="0" w:color="auto"/>
            <w:bottom w:val="none" w:sz="0" w:space="0" w:color="auto"/>
            <w:right w:val="none" w:sz="0" w:space="0" w:color="auto"/>
          </w:divBdr>
        </w:div>
        <w:div w:id="2137288691">
          <w:marLeft w:val="0"/>
          <w:marRight w:val="0"/>
          <w:marTop w:val="0"/>
          <w:marBottom w:val="0"/>
          <w:divBdr>
            <w:top w:val="none" w:sz="0" w:space="0" w:color="auto"/>
            <w:left w:val="none" w:sz="0" w:space="0" w:color="auto"/>
            <w:bottom w:val="none" w:sz="0" w:space="0" w:color="auto"/>
            <w:right w:val="none" w:sz="0" w:space="0" w:color="auto"/>
          </w:divBdr>
        </w:div>
        <w:div w:id="2143763633">
          <w:marLeft w:val="0"/>
          <w:marRight w:val="0"/>
          <w:marTop w:val="0"/>
          <w:marBottom w:val="0"/>
          <w:divBdr>
            <w:top w:val="none" w:sz="0" w:space="0" w:color="auto"/>
            <w:left w:val="none" w:sz="0" w:space="0" w:color="auto"/>
            <w:bottom w:val="none" w:sz="0" w:space="0" w:color="auto"/>
            <w:right w:val="none" w:sz="0" w:space="0" w:color="auto"/>
          </w:divBdr>
        </w:div>
      </w:divsChild>
    </w:div>
    <w:div w:id="1370371492">
      <w:bodyDiv w:val="1"/>
      <w:marLeft w:val="0"/>
      <w:marRight w:val="0"/>
      <w:marTop w:val="0"/>
      <w:marBottom w:val="0"/>
      <w:divBdr>
        <w:top w:val="none" w:sz="0" w:space="0" w:color="auto"/>
        <w:left w:val="none" w:sz="0" w:space="0" w:color="auto"/>
        <w:bottom w:val="none" w:sz="0" w:space="0" w:color="auto"/>
        <w:right w:val="none" w:sz="0" w:space="0" w:color="auto"/>
      </w:divBdr>
    </w:div>
    <w:div w:id="1425492084">
      <w:bodyDiv w:val="1"/>
      <w:marLeft w:val="0"/>
      <w:marRight w:val="0"/>
      <w:marTop w:val="0"/>
      <w:marBottom w:val="0"/>
      <w:divBdr>
        <w:top w:val="none" w:sz="0" w:space="0" w:color="auto"/>
        <w:left w:val="none" w:sz="0" w:space="0" w:color="auto"/>
        <w:bottom w:val="none" w:sz="0" w:space="0" w:color="auto"/>
        <w:right w:val="none" w:sz="0" w:space="0" w:color="auto"/>
      </w:divBdr>
    </w:div>
    <w:div w:id="1454442106">
      <w:bodyDiv w:val="1"/>
      <w:marLeft w:val="0"/>
      <w:marRight w:val="0"/>
      <w:marTop w:val="0"/>
      <w:marBottom w:val="0"/>
      <w:divBdr>
        <w:top w:val="none" w:sz="0" w:space="0" w:color="auto"/>
        <w:left w:val="none" w:sz="0" w:space="0" w:color="auto"/>
        <w:bottom w:val="none" w:sz="0" w:space="0" w:color="auto"/>
        <w:right w:val="none" w:sz="0" w:space="0" w:color="auto"/>
      </w:divBdr>
      <w:divsChild>
        <w:div w:id="255136086">
          <w:marLeft w:val="0"/>
          <w:marRight w:val="0"/>
          <w:marTop w:val="0"/>
          <w:marBottom w:val="0"/>
          <w:divBdr>
            <w:top w:val="none" w:sz="0" w:space="0" w:color="auto"/>
            <w:left w:val="none" w:sz="0" w:space="0" w:color="auto"/>
            <w:bottom w:val="none" w:sz="0" w:space="0" w:color="auto"/>
            <w:right w:val="none" w:sz="0" w:space="0" w:color="auto"/>
          </w:divBdr>
        </w:div>
        <w:div w:id="327292549">
          <w:marLeft w:val="0"/>
          <w:marRight w:val="0"/>
          <w:marTop w:val="0"/>
          <w:marBottom w:val="0"/>
          <w:divBdr>
            <w:top w:val="none" w:sz="0" w:space="0" w:color="auto"/>
            <w:left w:val="none" w:sz="0" w:space="0" w:color="auto"/>
            <w:bottom w:val="none" w:sz="0" w:space="0" w:color="auto"/>
            <w:right w:val="none" w:sz="0" w:space="0" w:color="auto"/>
          </w:divBdr>
        </w:div>
        <w:div w:id="370687332">
          <w:marLeft w:val="0"/>
          <w:marRight w:val="0"/>
          <w:marTop w:val="0"/>
          <w:marBottom w:val="0"/>
          <w:divBdr>
            <w:top w:val="none" w:sz="0" w:space="0" w:color="auto"/>
            <w:left w:val="none" w:sz="0" w:space="0" w:color="auto"/>
            <w:bottom w:val="none" w:sz="0" w:space="0" w:color="auto"/>
            <w:right w:val="none" w:sz="0" w:space="0" w:color="auto"/>
          </w:divBdr>
        </w:div>
        <w:div w:id="447164320">
          <w:marLeft w:val="0"/>
          <w:marRight w:val="0"/>
          <w:marTop w:val="0"/>
          <w:marBottom w:val="0"/>
          <w:divBdr>
            <w:top w:val="none" w:sz="0" w:space="0" w:color="auto"/>
            <w:left w:val="none" w:sz="0" w:space="0" w:color="auto"/>
            <w:bottom w:val="none" w:sz="0" w:space="0" w:color="auto"/>
            <w:right w:val="none" w:sz="0" w:space="0" w:color="auto"/>
          </w:divBdr>
        </w:div>
        <w:div w:id="550534196">
          <w:marLeft w:val="0"/>
          <w:marRight w:val="0"/>
          <w:marTop w:val="0"/>
          <w:marBottom w:val="0"/>
          <w:divBdr>
            <w:top w:val="none" w:sz="0" w:space="0" w:color="auto"/>
            <w:left w:val="none" w:sz="0" w:space="0" w:color="auto"/>
            <w:bottom w:val="none" w:sz="0" w:space="0" w:color="auto"/>
            <w:right w:val="none" w:sz="0" w:space="0" w:color="auto"/>
          </w:divBdr>
        </w:div>
        <w:div w:id="604383398">
          <w:marLeft w:val="0"/>
          <w:marRight w:val="0"/>
          <w:marTop w:val="0"/>
          <w:marBottom w:val="0"/>
          <w:divBdr>
            <w:top w:val="none" w:sz="0" w:space="0" w:color="auto"/>
            <w:left w:val="none" w:sz="0" w:space="0" w:color="auto"/>
            <w:bottom w:val="none" w:sz="0" w:space="0" w:color="auto"/>
            <w:right w:val="none" w:sz="0" w:space="0" w:color="auto"/>
          </w:divBdr>
        </w:div>
        <w:div w:id="651368333">
          <w:marLeft w:val="0"/>
          <w:marRight w:val="0"/>
          <w:marTop w:val="0"/>
          <w:marBottom w:val="0"/>
          <w:divBdr>
            <w:top w:val="none" w:sz="0" w:space="0" w:color="auto"/>
            <w:left w:val="none" w:sz="0" w:space="0" w:color="auto"/>
            <w:bottom w:val="none" w:sz="0" w:space="0" w:color="auto"/>
            <w:right w:val="none" w:sz="0" w:space="0" w:color="auto"/>
          </w:divBdr>
        </w:div>
        <w:div w:id="738985304">
          <w:marLeft w:val="0"/>
          <w:marRight w:val="0"/>
          <w:marTop w:val="0"/>
          <w:marBottom w:val="0"/>
          <w:divBdr>
            <w:top w:val="none" w:sz="0" w:space="0" w:color="auto"/>
            <w:left w:val="none" w:sz="0" w:space="0" w:color="auto"/>
            <w:bottom w:val="none" w:sz="0" w:space="0" w:color="auto"/>
            <w:right w:val="none" w:sz="0" w:space="0" w:color="auto"/>
          </w:divBdr>
        </w:div>
        <w:div w:id="931820454">
          <w:marLeft w:val="0"/>
          <w:marRight w:val="0"/>
          <w:marTop w:val="0"/>
          <w:marBottom w:val="0"/>
          <w:divBdr>
            <w:top w:val="none" w:sz="0" w:space="0" w:color="auto"/>
            <w:left w:val="none" w:sz="0" w:space="0" w:color="auto"/>
            <w:bottom w:val="none" w:sz="0" w:space="0" w:color="auto"/>
            <w:right w:val="none" w:sz="0" w:space="0" w:color="auto"/>
          </w:divBdr>
        </w:div>
        <w:div w:id="1057969148">
          <w:marLeft w:val="0"/>
          <w:marRight w:val="0"/>
          <w:marTop w:val="0"/>
          <w:marBottom w:val="0"/>
          <w:divBdr>
            <w:top w:val="none" w:sz="0" w:space="0" w:color="auto"/>
            <w:left w:val="none" w:sz="0" w:space="0" w:color="auto"/>
            <w:bottom w:val="none" w:sz="0" w:space="0" w:color="auto"/>
            <w:right w:val="none" w:sz="0" w:space="0" w:color="auto"/>
          </w:divBdr>
        </w:div>
        <w:div w:id="1311985889">
          <w:marLeft w:val="0"/>
          <w:marRight w:val="0"/>
          <w:marTop w:val="0"/>
          <w:marBottom w:val="0"/>
          <w:divBdr>
            <w:top w:val="none" w:sz="0" w:space="0" w:color="auto"/>
            <w:left w:val="none" w:sz="0" w:space="0" w:color="auto"/>
            <w:bottom w:val="none" w:sz="0" w:space="0" w:color="auto"/>
            <w:right w:val="none" w:sz="0" w:space="0" w:color="auto"/>
          </w:divBdr>
        </w:div>
        <w:div w:id="1475220292">
          <w:marLeft w:val="0"/>
          <w:marRight w:val="0"/>
          <w:marTop w:val="0"/>
          <w:marBottom w:val="0"/>
          <w:divBdr>
            <w:top w:val="none" w:sz="0" w:space="0" w:color="auto"/>
            <w:left w:val="none" w:sz="0" w:space="0" w:color="auto"/>
            <w:bottom w:val="none" w:sz="0" w:space="0" w:color="auto"/>
            <w:right w:val="none" w:sz="0" w:space="0" w:color="auto"/>
          </w:divBdr>
        </w:div>
        <w:div w:id="1625498812">
          <w:marLeft w:val="0"/>
          <w:marRight w:val="0"/>
          <w:marTop w:val="0"/>
          <w:marBottom w:val="0"/>
          <w:divBdr>
            <w:top w:val="none" w:sz="0" w:space="0" w:color="auto"/>
            <w:left w:val="none" w:sz="0" w:space="0" w:color="auto"/>
            <w:bottom w:val="none" w:sz="0" w:space="0" w:color="auto"/>
            <w:right w:val="none" w:sz="0" w:space="0" w:color="auto"/>
          </w:divBdr>
        </w:div>
        <w:div w:id="1775974023">
          <w:marLeft w:val="0"/>
          <w:marRight w:val="0"/>
          <w:marTop w:val="0"/>
          <w:marBottom w:val="0"/>
          <w:divBdr>
            <w:top w:val="none" w:sz="0" w:space="0" w:color="auto"/>
            <w:left w:val="none" w:sz="0" w:space="0" w:color="auto"/>
            <w:bottom w:val="none" w:sz="0" w:space="0" w:color="auto"/>
            <w:right w:val="none" w:sz="0" w:space="0" w:color="auto"/>
          </w:divBdr>
        </w:div>
        <w:div w:id="1811050865">
          <w:marLeft w:val="0"/>
          <w:marRight w:val="0"/>
          <w:marTop w:val="0"/>
          <w:marBottom w:val="0"/>
          <w:divBdr>
            <w:top w:val="none" w:sz="0" w:space="0" w:color="auto"/>
            <w:left w:val="none" w:sz="0" w:space="0" w:color="auto"/>
            <w:bottom w:val="none" w:sz="0" w:space="0" w:color="auto"/>
            <w:right w:val="none" w:sz="0" w:space="0" w:color="auto"/>
          </w:divBdr>
        </w:div>
        <w:div w:id="1841700507">
          <w:marLeft w:val="0"/>
          <w:marRight w:val="0"/>
          <w:marTop w:val="0"/>
          <w:marBottom w:val="0"/>
          <w:divBdr>
            <w:top w:val="none" w:sz="0" w:space="0" w:color="auto"/>
            <w:left w:val="none" w:sz="0" w:space="0" w:color="auto"/>
            <w:bottom w:val="none" w:sz="0" w:space="0" w:color="auto"/>
            <w:right w:val="none" w:sz="0" w:space="0" w:color="auto"/>
          </w:divBdr>
        </w:div>
        <w:div w:id="1869248444">
          <w:marLeft w:val="0"/>
          <w:marRight w:val="0"/>
          <w:marTop w:val="0"/>
          <w:marBottom w:val="0"/>
          <w:divBdr>
            <w:top w:val="none" w:sz="0" w:space="0" w:color="auto"/>
            <w:left w:val="none" w:sz="0" w:space="0" w:color="auto"/>
            <w:bottom w:val="none" w:sz="0" w:space="0" w:color="auto"/>
            <w:right w:val="none" w:sz="0" w:space="0" w:color="auto"/>
          </w:divBdr>
        </w:div>
        <w:div w:id="1911646939">
          <w:marLeft w:val="0"/>
          <w:marRight w:val="0"/>
          <w:marTop w:val="0"/>
          <w:marBottom w:val="0"/>
          <w:divBdr>
            <w:top w:val="none" w:sz="0" w:space="0" w:color="auto"/>
            <w:left w:val="none" w:sz="0" w:space="0" w:color="auto"/>
            <w:bottom w:val="none" w:sz="0" w:space="0" w:color="auto"/>
            <w:right w:val="none" w:sz="0" w:space="0" w:color="auto"/>
          </w:divBdr>
        </w:div>
        <w:div w:id="2034500137">
          <w:marLeft w:val="0"/>
          <w:marRight w:val="0"/>
          <w:marTop w:val="0"/>
          <w:marBottom w:val="0"/>
          <w:divBdr>
            <w:top w:val="none" w:sz="0" w:space="0" w:color="auto"/>
            <w:left w:val="none" w:sz="0" w:space="0" w:color="auto"/>
            <w:bottom w:val="none" w:sz="0" w:space="0" w:color="auto"/>
            <w:right w:val="none" w:sz="0" w:space="0" w:color="auto"/>
          </w:divBdr>
        </w:div>
        <w:div w:id="2049332385">
          <w:marLeft w:val="0"/>
          <w:marRight w:val="0"/>
          <w:marTop w:val="0"/>
          <w:marBottom w:val="0"/>
          <w:divBdr>
            <w:top w:val="none" w:sz="0" w:space="0" w:color="auto"/>
            <w:left w:val="none" w:sz="0" w:space="0" w:color="auto"/>
            <w:bottom w:val="none" w:sz="0" w:space="0" w:color="auto"/>
            <w:right w:val="none" w:sz="0" w:space="0" w:color="auto"/>
          </w:divBdr>
        </w:div>
      </w:divsChild>
    </w:div>
    <w:div w:id="1729837082">
      <w:bodyDiv w:val="1"/>
      <w:marLeft w:val="0"/>
      <w:marRight w:val="0"/>
      <w:marTop w:val="0"/>
      <w:marBottom w:val="0"/>
      <w:divBdr>
        <w:top w:val="none" w:sz="0" w:space="0" w:color="auto"/>
        <w:left w:val="none" w:sz="0" w:space="0" w:color="auto"/>
        <w:bottom w:val="none" w:sz="0" w:space="0" w:color="auto"/>
        <w:right w:val="none" w:sz="0" w:space="0" w:color="auto"/>
      </w:divBdr>
    </w:div>
    <w:div w:id="1758356576">
      <w:bodyDiv w:val="1"/>
      <w:marLeft w:val="0"/>
      <w:marRight w:val="0"/>
      <w:marTop w:val="0"/>
      <w:marBottom w:val="0"/>
      <w:divBdr>
        <w:top w:val="none" w:sz="0" w:space="0" w:color="auto"/>
        <w:left w:val="none" w:sz="0" w:space="0" w:color="auto"/>
        <w:bottom w:val="none" w:sz="0" w:space="0" w:color="auto"/>
        <w:right w:val="none" w:sz="0" w:space="0" w:color="auto"/>
      </w:divBdr>
    </w:div>
    <w:div w:id="2063673934">
      <w:bodyDiv w:val="1"/>
      <w:marLeft w:val="0"/>
      <w:marRight w:val="0"/>
      <w:marTop w:val="0"/>
      <w:marBottom w:val="0"/>
      <w:divBdr>
        <w:top w:val="none" w:sz="0" w:space="0" w:color="auto"/>
        <w:left w:val="none" w:sz="0" w:space="0" w:color="auto"/>
        <w:bottom w:val="none" w:sz="0" w:space="0" w:color="auto"/>
        <w:right w:val="none" w:sz="0" w:space="0" w:color="auto"/>
      </w:divBdr>
      <w:divsChild>
        <w:div w:id="6061457">
          <w:marLeft w:val="0"/>
          <w:marRight w:val="0"/>
          <w:marTop w:val="0"/>
          <w:marBottom w:val="0"/>
          <w:divBdr>
            <w:top w:val="none" w:sz="0" w:space="0" w:color="auto"/>
            <w:left w:val="none" w:sz="0" w:space="0" w:color="auto"/>
            <w:bottom w:val="none" w:sz="0" w:space="0" w:color="auto"/>
            <w:right w:val="none" w:sz="0" w:space="0" w:color="auto"/>
          </w:divBdr>
        </w:div>
        <w:div w:id="8869982">
          <w:marLeft w:val="0"/>
          <w:marRight w:val="0"/>
          <w:marTop w:val="0"/>
          <w:marBottom w:val="0"/>
          <w:divBdr>
            <w:top w:val="none" w:sz="0" w:space="0" w:color="auto"/>
            <w:left w:val="none" w:sz="0" w:space="0" w:color="auto"/>
            <w:bottom w:val="none" w:sz="0" w:space="0" w:color="auto"/>
            <w:right w:val="none" w:sz="0" w:space="0" w:color="auto"/>
          </w:divBdr>
        </w:div>
        <w:div w:id="91702242">
          <w:marLeft w:val="0"/>
          <w:marRight w:val="0"/>
          <w:marTop w:val="0"/>
          <w:marBottom w:val="0"/>
          <w:divBdr>
            <w:top w:val="none" w:sz="0" w:space="0" w:color="auto"/>
            <w:left w:val="none" w:sz="0" w:space="0" w:color="auto"/>
            <w:bottom w:val="none" w:sz="0" w:space="0" w:color="auto"/>
            <w:right w:val="none" w:sz="0" w:space="0" w:color="auto"/>
          </w:divBdr>
        </w:div>
        <w:div w:id="646938426">
          <w:marLeft w:val="0"/>
          <w:marRight w:val="0"/>
          <w:marTop w:val="0"/>
          <w:marBottom w:val="0"/>
          <w:divBdr>
            <w:top w:val="none" w:sz="0" w:space="0" w:color="auto"/>
            <w:left w:val="none" w:sz="0" w:space="0" w:color="auto"/>
            <w:bottom w:val="none" w:sz="0" w:space="0" w:color="auto"/>
            <w:right w:val="none" w:sz="0" w:space="0" w:color="auto"/>
          </w:divBdr>
        </w:div>
        <w:div w:id="719986443">
          <w:marLeft w:val="0"/>
          <w:marRight w:val="0"/>
          <w:marTop w:val="0"/>
          <w:marBottom w:val="0"/>
          <w:divBdr>
            <w:top w:val="none" w:sz="0" w:space="0" w:color="auto"/>
            <w:left w:val="none" w:sz="0" w:space="0" w:color="auto"/>
            <w:bottom w:val="none" w:sz="0" w:space="0" w:color="auto"/>
            <w:right w:val="none" w:sz="0" w:space="0" w:color="auto"/>
          </w:divBdr>
        </w:div>
        <w:div w:id="726420785">
          <w:marLeft w:val="0"/>
          <w:marRight w:val="0"/>
          <w:marTop w:val="0"/>
          <w:marBottom w:val="0"/>
          <w:divBdr>
            <w:top w:val="none" w:sz="0" w:space="0" w:color="auto"/>
            <w:left w:val="none" w:sz="0" w:space="0" w:color="auto"/>
            <w:bottom w:val="none" w:sz="0" w:space="0" w:color="auto"/>
            <w:right w:val="none" w:sz="0" w:space="0" w:color="auto"/>
          </w:divBdr>
        </w:div>
        <w:div w:id="770466374">
          <w:marLeft w:val="0"/>
          <w:marRight w:val="0"/>
          <w:marTop w:val="0"/>
          <w:marBottom w:val="0"/>
          <w:divBdr>
            <w:top w:val="none" w:sz="0" w:space="0" w:color="auto"/>
            <w:left w:val="none" w:sz="0" w:space="0" w:color="auto"/>
            <w:bottom w:val="none" w:sz="0" w:space="0" w:color="auto"/>
            <w:right w:val="none" w:sz="0" w:space="0" w:color="auto"/>
          </w:divBdr>
        </w:div>
        <w:div w:id="984968898">
          <w:marLeft w:val="0"/>
          <w:marRight w:val="0"/>
          <w:marTop w:val="0"/>
          <w:marBottom w:val="0"/>
          <w:divBdr>
            <w:top w:val="none" w:sz="0" w:space="0" w:color="auto"/>
            <w:left w:val="none" w:sz="0" w:space="0" w:color="auto"/>
            <w:bottom w:val="none" w:sz="0" w:space="0" w:color="auto"/>
            <w:right w:val="none" w:sz="0" w:space="0" w:color="auto"/>
          </w:divBdr>
        </w:div>
        <w:div w:id="1024862082">
          <w:marLeft w:val="0"/>
          <w:marRight w:val="0"/>
          <w:marTop w:val="0"/>
          <w:marBottom w:val="0"/>
          <w:divBdr>
            <w:top w:val="none" w:sz="0" w:space="0" w:color="auto"/>
            <w:left w:val="none" w:sz="0" w:space="0" w:color="auto"/>
            <w:bottom w:val="none" w:sz="0" w:space="0" w:color="auto"/>
            <w:right w:val="none" w:sz="0" w:space="0" w:color="auto"/>
          </w:divBdr>
        </w:div>
        <w:div w:id="1057751359">
          <w:marLeft w:val="0"/>
          <w:marRight w:val="0"/>
          <w:marTop w:val="0"/>
          <w:marBottom w:val="0"/>
          <w:divBdr>
            <w:top w:val="none" w:sz="0" w:space="0" w:color="auto"/>
            <w:left w:val="none" w:sz="0" w:space="0" w:color="auto"/>
            <w:bottom w:val="none" w:sz="0" w:space="0" w:color="auto"/>
            <w:right w:val="none" w:sz="0" w:space="0" w:color="auto"/>
          </w:divBdr>
        </w:div>
        <w:div w:id="1143502961">
          <w:marLeft w:val="0"/>
          <w:marRight w:val="0"/>
          <w:marTop w:val="0"/>
          <w:marBottom w:val="0"/>
          <w:divBdr>
            <w:top w:val="none" w:sz="0" w:space="0" w:color="auto"/>
            <w:left w:val="none" w:sz="0" w:space="0" w:color="auto"/>
            <w:bottom w:val="none" w:sz="0" w:space="0" w:color="auto"/>
            <w:right w:val="none" w:sz="0" w:space="0" w:color="auto"/>
          </w:divBdr>
        </w:div>
        <w:div w:id="1187133267">
          <w:marLeft w:val="0"/>
          <w:marRight w:val="0"/>
          <w:marTop w:val="0"/>
          <w:marBottom w:val="0"/>
          <w:divBdr>
            <w:top w:val="none" w:sz="0" w:space="0" w:color="auto"/>
            <w:left w:val="none" w:sz="0" w:space="0" w:color="auto"/>
            <w:bottom w:val="none" w:sz="0" w:space="0" w:color="auto"/>
            <w:right w:val="none" w:sz="0" w:space="0" w:color="auto"/>
          </w:divBdr>
        </w:div>
        <w:div w:id="1301107237">
          <w:marLeft w:val="0"/>
          <w:marRight w:val="0"/>
          <w:marTop w:val="0"/>
          <w:marBottom w:val="0"/>
          <w:divBdr>
            <w:top w:val="none" w:sz="0" w:space="0" w:color="auto"/>
            <w:left w:val="none" w:sz="0" w:space="0" w:color="auto"/>
            <w:bottom w:val="none" w:sz="0" w:space="0" w:color="auto"/>
            <w:right w:val="none" w:sz="0" w:space="0" w:color="auto"/>
          </w:divBdr>
        </w:div>
        <w:div w:id="1387683479">
          <w:marLeft w:val="0"/>
          <w:marRight w:val="0"/>
          <w:marTop w:val="0"/>
          <w:marBottom w:val="0"/>
          <w:divBdr>
            <w:top w:val="none" w:sz="0" w:space="0" w:color="auto"/>
            <w:left w:val="none" w:sz="0" w:space="0" w:color="auto"/>
            <w:bottom w:val="none" w:sz="0" w:space="0" w:color="auto"/>
            <w:right w:val="none" w:sz="0" w:space="0" w:color="auto"/>
          </w:divBdr>
        </w:div>
        <w:div w:id="1399090322">
          <w:marLeft w:val="0"/>
          <w:marRight w:val="0"/>
          <w:marTop w:val="0"/>
          <w:marBottom w:val="0"/>
          <w:divBdr>
            <w:top w:val="none" w:sz="0" w:space="0" w:color="auto"/>
            <w:left w:val="none" w:sz="0" w:space="0" w:color="auto"/>
            <w:bottom w:val="none" w:sz="0" w:space="0" w:color="auto"/>
            <w:right w:val="none" w:sz="0" w:space="0" w:color="auto"/>
          </w:divBdr>
        </w:div>
        <w:div w:id="1550530292">
          <w:marLeft w:val="0"/>
          <w:marRight w:val="0"/>
          <w:marTop w:val="0"/>
          <w:marBottom w:val="0"/>
          <w:divBdr>
            <w:top w:val="none" w:sz="0" w:space="0" w:color="auto"/>
            <w:left w:val="none" w:sz="0" w:space="0" w:color="auto"/>
            <w:bottom w:val="none" w:sz="0" w:space="0" w:color="auto"/>
            <w:right w:val="none" w:sz="0" w:space="0" w:color="auto"/>
          </w:divBdr>
        </w:div>
        <w:div w:id="1698969203">
          <w:marLeft w:val="0"/>
          <w:marRight w:val="0"/>
          <w:marTop w:val="0"/>
          <w:marBottom w:val="0"/>
          <w:divBdr>
            <w:top w:val="none" w:sz="0" w:space="0" w:color="auto"/>
            <w:left w:val="none" w:sz="0" w:space="0" w:color="auto"/>
            <w:bottom w:val="none" w:sz="0" w:space="0" w:color="auto"/>
            <w:right w:val="none" w:sz="0" w:space="0" w:color="auto"/>
          </w:divBdr>
        </w:div>
        <w:div w:id="1942643948">
          <w:marLeft w:val="0"/>
          <w:marRight w:val="0"/>
          <w:marTop w:val="0"/>
          <w:marBottom w:val="0"/>
          <w:divBdr>
            <w:top w:val="none" w:sz="0" w:space="0" w:color="auto"/>
            <w:left w:val="none" w:sz="0" w:space="0" w:color="auto"/>
            <w:bottom w:val="none" w:sz="0" w:space="0" w:color="auto"/>
            <w:right w:val="none" w:sz="0" w:space="0" w:color="auto"/>
          </w:divBdr>
        </w:div>
        <w:div w:id="2093969025">
          <w:marLeft w:val="0"/>
          <w:marRight w:val="0"/>
          <w:marTop w:val="0"/>
          <w:marBottom w:val="0"/>
          <w:divBdr>
            <w:top w:val="none" w:sz="0" w:space="0" w:color="auto"/>
            <w:left w:val="none" w:sz="0" w:space="0" w:color="auto"/>
            <w:bottom w:val="none" w:sz="0" w:space="0" w:color="auto"/>
            <w:right w:val="none" w:sz="0" w:space="0" w:color="auto"/>
          </w:divBdr>
        </w:div>
        <w:div w:id="2145153787">
          <w:marLeft w:val="0"/>
          <w:marRight w:val="0"/>
          <w:marTop w:val="0"/>
          <w:marBottom w:val="0"/>
          <w:divBdr>
            <w:top w:val="none" w:sz="0" w:space="0" w:color="auto"/>
            <w:left w:val="none" w:sz="0" w:space="0" w:color="auto"/>
            <w:bottom w:val="none" w:sz="0" w:space="0" w:color="auto"/>
            <w:right w:val="none" w:sz="0" w:space="0" w:color="auto"/>
          </w:divBdr>
        </w:div>
      </w:divsChild>
    </w:div>
    <w:div w:id="207218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1.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u.lipi.go.id/1580088770" TargetMode="External"/><Relationship Id="rId1" Type="http://schemas.openxmlformats.org/officeDocument/2006/relationships/hyperlink" Target="http://u.lipi.go.id/1580088770" TargetMode="External"/><Relationship Id="rId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wnloads\Jurnal+Kelompok+2+Kelas+TL8C%20-%20Cop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E62B7-B332-4216-BEC7-421B95C72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Jurnal+Kelompok+2+Kelas+TL8C - Copy</Template>
  <TotalTime>25</TotalTime>
  <Pages>8</Pages>
  <Words>4352</Words>
  <Characters>24813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29107</CharactersWithSpaces>
  <SharedDoc>false</SharedDoc>
  <HLinks>
    <vt:vector size="6" baseType="variant">
      <vt:variant>
        <vt:i4>8323132</vt:i4>
      </vt:variant>
      <vt:variant>
        <vt:i4>0</vt:i4>
      </vt:variant>
      <vt:variant>
        <vt:i4>0</vt:i4>
      </vt:variant>
      <vt:variant>
        <vt:i4>5</vt:i4>
      </vt:variant>
      <vt:variant>
        <vt:lpwstr>http://u.lipi.go.id/1580088770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2025-10-22T23:54:00Z</dcterms:created>
  <dcterms:modified xsi:type="dcterms:W3CDTF">2025-10-23T01:18:00Z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452dbc4e73a6d3d50082426d99dc8cbb361911cc0b597a41c6d23b914c539649</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4th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Citation Style_1">
    <vt:lpwstr>http://www.zotero.org/styles/american-political-science-association</vt:lpwstr>
  </property>
  <property fmtid="{D5CDD505-2E9C-101B-9397-08002B2CF9AE}" pid="25" name="Mendeley Unique User Id_1">
    <vt:lpwstr>5f76605d-41e0-3546-a50b-3dbd1989d98a</vt:lpwstr>
  </property>
</Properties>
</file>